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4795" w14:textId="77777777" w:rsidR="00907C54" w:rsidRDefault="00907C54" w:rsidP="005D6A2E">
      <w:pPr>
        <w:rPr>
          <w:rFonts w:cstheme="minorHAnsi"/>
          <w:b/>
        </w:rPr>
      </w:pPr>
    </w:p>
    <w:p w14:paraId="4B37C95B" w14:textId="2FD6FBF2" w:rsidR="002261F4" w:rsidRPr="000F50C4" w:rsidRDefault="005B2962" w:rsidP="0066114F">
      <w:pPr>
        <w:jc w:val="center"/>
        <w:rPr>
          <w:rFonts w:cstheme="minorHAnsi"/>
          <w:b/>
        </w:rPr>
      </w:pPr>
      <w:r>
        <w:rPr>
          <w:rFonts w:cstheme="minorHAnsi"/>
          <w:b/>
        </w:rPr>
        <w:t>WORLESTON &amp; DISTRICT</w:t>
      </w:r>
      <w:r w:rsidR="0066114F" w:rsidRPr="000F50C4">
        <w:rPr>
          <w:rFonts w:cstheme="minorHAnsi"/>
          <w:b/>
        </w:rPr>
        <w:t xml:space="preserve"> PARISH COUNCIL</w:t>
      </w:r>
    </w:p>
    <w:p w14:paraId="3634772F" w14:textId="1239B510" w:rsidR="0066114F" w:rsidRPr="0021730D" w:rsidRDefault="004313FF" w:rsidP="0021730D">
      <w:pPr>
        <w:jc w:val="center"/>
        <w:rPr>
          <w:rFonts w:cstheme="minorHAnsi"/>
        </w:rPr>
      </w:pPr>
      <w:r w:rsidRPr="000F50C4">
        <w:rPr>
          <w:rFonts w:cstheme="minorHAnsi"/>
        </w:rPr>
        <w:t>Minutes of</w:t>
      </w:r>
      <w:r w:rsidR="0066114F" w:rsidRPr="000F50C4">
        <w:rPr>
          <w:rFonts w:cstheme="minorHAnsi"/>
        </w:rPr>
        <w:t xml:space="preserve"> Meeting held on</w:t>
      </w:r>
      <w:r w:rsidR="0055335B">
        <w:rPr>
          <w:rFonts w:cstheme="minorHAnsi"/>
        </w:rPr>
        <w:t xml:space="preserve"> </w:t>
      </w:r>
      <w:r w:rsidR="009F3CE7">
        <w:rPr>
          <w:rFonts w:cstheme="minorHAnsi"/>
        </w:rPr>
        <w:t>1</w:t>
      </w:r>
      <w:r w:rsidR="00064FEF">
        <w:rPr>
          <w:rFonts w:cstheme="minorHAnsi"/>
        </w:rPr>
        <w:t>2</w:t>
      </w:r>
      <w:r w:rsidR="00792834" w:rsidRPr="00792834">
        <w:rPr>
          <w:rFonts w:cstheme="minorHAnsi"/>
          <w:vertAlign w:val="superscript"/>
        </w:rPr>
        <w:t>th</w:t>
      </w:r>
      <w:r w:rsidR="00792834">
        <w:rPr>
          <w:rFonts w:cstheme="minorHAnsi"/>
        </w:rPr>
        <w:t xml:space="preserve"> </w:t>
      </w:r>
      <w:r w:rsidR="00064FEF">
        <w:rPr>
          <w:rFonts w:cstheme="minorHAnsi"/>
        </w:rPr>
        <w:t>March</w:t>
      </w:r>
      <w:r w:rsidR="00EC5244">
        <w:rPr>
          <w:rFonts w:cstheme="minorHAnsi"/>
        </w:rPr>
        <w:t xml:space="preserve"> </w:t>
      </w:r>
      <w:r w:rsidR="00843913">
        <w:rPr>
          <w:rFonts w:cstheme="minorHAnsi"/>
        </w:rPr>
        <w:t>20</w:t>
      </w:r>
      <w:r w:rsidR="001B4B36">
        <w:rPr>
          <w:rFonts w:cstheme="minorHAnsi"/>
        </w:rPr>
        <w:t>2</w:t>
      </w:r>
      <w:r w:rsidR="009F3CE7">
        <w:rPr>
          <w:rFonts w:cstheme="minorHAnsi"/>
        </w:rPr>
        <w:t>6</w:t>
      </w:r>
      <w:r w:rsidR="0066114F" w:rsidRPr="000F50C4">
        <w:rPr>
          <w:rFonts w:cstheme="minorHAnsi"/>
        </w:rPr>
        <w:t xml:space="preserve"> </w:t>
      </w:r>
      <w:r w:rsidR="0066385B">
        <w:rPr>
          <w:rFonts w:cstheme="minorHAnsi"/>
        </w:rPr>
        <w:t>@</w:t>
      </w:r>
      <w:r w:rsidR="00457B0C">
        <w:rPr>
          <w:rFonts w:cstheme="minorHAnsi"/>
        </w:rPr>
        <w:t xml:space="preserve"> </w:t>
      </w:r>
      <w:r w:rsidR="0066385B">
        <w:rPr>
          <w:rFonts w:cstheme="minorHAnsi"/>
        </w:rPr>
        <w:t>7</w:t>
      </w:r>
      <w:r w:rsidR="00792834">
        <w:rPr>
          <w:rFonts w:cstheme="minorHAnsi"/>
        </w:rPr>
        <w:t>:00</w:t>
      </w:r>
      <w:r w:rsidR="0066385B">
        <w:rPr>
          <w:rFonts w:cstheme="minorHAnsi"/>
        </w:rPr>
        <w:t>pm</w:t>
      </w:r>
      <w:r w:rsidR="0021730D">
        <w:rPr>
          <w:rFonts w:cstheme="minorHAnsi"/>
        </w:rPr>
        <w:t xml:space="preserve"> </w:t>
      </w:r>
      <w:r w:rsidR="007B17CB">
        <w:rPr>
          <w:rFonts w:cstheme="minorHAnsi"/>
        </w:rPr>
        <w:t>Worleston Village Hall</w:t>
      </w:r>
    </w:p>
    <w:p w14:paraId="636C5FD3" w14:textId="1AF8A6FC" w:rsidR="00833DBB" w:rsidRDefault="0066114F" w:rsidP="00833DBB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  <w:bCs/>
        </w:rPr>
      </w:pPr>
      <w:proofErr w:type="gramStart"/>
      <w:r w:rsidRPr="000F50C4">
        <w:rPr>
          <w:rFonts w:cstheme="minorHAnsi"/>
          <w:b/>
        </w:rPr>
        <w:t>Present</w:t>
      </w:r>
      <w:r w:rsidR="00656C69">
        <w:rPr>
          <w:rFonts w:cstheme="minorHAnsi"/>
          <w:b/>
        </w:rPr>
        <w:t>:</w:t>
      </w:r>
      <w:r w:rsidR="00656C69">
        <w:rPr>
          <w:rFonts w:cstheme="minorHAnsi"/>
        </w:rPr>
        <w:t>,</w:t>
      </w:r>
      <w:proofErr w:type="gramEnd"/>
      <w:r w:rsidR="00656C69">
        <w:rPr>
          <w:rFonts w:cstheme="minorHAnsi"/>
          <w:b/>
        </w:rPr>
        <w:t xml:space="preserve"> </w:t>
      </w:r>
      <w:r w:rsidR="002A6A54">
        <w:rPr>
          <w:rFonts w:cstheme="minorHAnsi"/>
        </w:rPr>
        <w:t>John Schofield (</w:t>
      </w:r>
      <w:r w:rsidR="002A6A54" w:rsidRPr="00F444CF">
        <w:rPr>
          <w:rFonts w:cstheme="minorHAnsi"/>
          <w:b/>
        </w:rPr>
        <w:t>JS</w:t>
      </w:r>
      <w:r w:rsidR="002A6A54">
        <w:rPr>
          <w:rFonts w:cstheme="minorHAnsi"/>
        </w:rPr>
        <w:t>) (</w:t>
      </w:r>
      <w:r w:rsidR="002A6A54" w:rsidRPr="00F128BD">
        <w:rPr>
          <w:rFonts w:cstheme="minorHAnsi"/>
          <w:b/>
          <w:bCs/>
        </w:rPr>
        <w:t>Vice Chair</w:t>
      </w:r>
      <w:r w:rsidR="002A6A54">
        <w:rPr>
          <w:rFonts w:cstheme="minorHAnsi"/>
        </w:rPr>
        <w:t>) Gary Basford (</w:t>
      </w:r>
      <w:r w:rsidR="002A6A54" w:rsidRPr="00F444CF">
        <w:rPr>
          <w:rFonts w:cstheme="minorHAnsi"/>
          <w:b/>
        </w:rPr>
        <w:t>GB</w:t>
      </w:r>
      <w:r w:rsidR="002A6A54">
        <w:rPr>
          <w:rFonts w:cstheme="minorHAnsi"/>
        </w:rPr>
        <w:t>)</w:t>
      </w:r>
      <w:r w:rsidR="00656C69" w:rsidRPr="00656C69">
        <w:rPr>
          <w:rFonts w:cstheme="minorHAnsi"/>
        </w:rPr>
        <w:t xml:space="preserve"> </w:t>
      </w:r>
      <w:r w:rsidR="00833DBB">
        <w:rPr>
          <w:rFonts w:cstheme="minorHAnsi"/>
        </w:rPr>
        <w:t>Joe Foster (</w:t>
      </w:r>
      <w:r w:rsidR="00833DBB" w:rsidRPr="001A49D2">
        <w:rPr>
          <w:rFonts w:cstheme="minorHAnsi"/>
          <w:b/>
          <w:bCs/>
        </w:rPr>
        <w:t>JF</w:t>
      </w:r>
      <w:r w:rsidR="00833DBB">
        <w:rPr>
          <w:rFonts w:cstheme="minorHAnsi"/>
        </w:rPr>
        <w:t>)</w:t>
      </w:r>
      <w:r w:rsidR="00463E4E">
        <w:rPr>
          <w:rFonts w:cstheme="minorHAnsi"/>
        </w:rPr>
        <w:t>, Jon Reade (</w:t>
      </w:r>
      <w:r w:rsidR="00463E4E" w:rsidRPr="00463E4E">
        <w:rPr>
          <w:rFonts w:cstheme="minorHAnsi"/>
          <w:b/>
          <w:bCs/>
        </w:rPr>
        <w:t>JR</w:t>
      </w:r>
      <w:r w:rsidR="00463E4E">
        <w:rPr>
          <w:rFonts w:cstheme="minorHAnsi"/>
        </w:rPr>
        <w:t>)</w:t>
      </w:r>
      <w:r w:rsidR="009F3CE7" w:rsidRPr="009F3CE7">
        <w:rPr>
          <w:rFonts w:cstheme="minorHAnsi"/>
        </w:rPr>
        <w:t xml:space="preserve"> </w:t>
      </w:r>
      <w:r w:rsidR="009F3CE7">
        <w:rPr>
          <w:rFonts w:cstheme="minorHAnsi"/>
        </w:rPr>
        <w:t>Tommy Adams (</w:t>
      </w:r>
      <w:r w:rsidR="009F3CE7" w:rsidRPr="009A3331">
        <w:rPr>
          <w:rFonts w:cstheme="minorHAnsi"/>
          <w:b/>
          <w:bCs/>
        </w:rPr>
        <w:t>TA</w:t>
      </w:r>
      <w:r w:rsidR="009F3CE7" w:rsidRPr="00EB5959">
        <w:rPr>
          <w:rFonts w:cstheme="minorHAnsi"/>
        </w:rPr>
        <w:t>)</w:t>
      </w:r>
      <w:r w:rsidR="009F3CE7">
        <w:rPr>
          <w:rFonts w:cstheme="minorHAnsi"/>
        </w:rPr>
        <w:t>, Malcolm Holman</w:t>
      </w:r>
      <w:r w:rsidR="00064FEF">
        <w:rPr>
          <w:rFonts w:cstheme="minorHAnsi"/>
        </w:rPr>
        <w:t xml:space="preserve"> (</w:t>
      </w:r>
      <w:r w:rsidR="00064FEF" w:rsidRPr="00064FEF">
        <w:rPr>
          <w:rFonts w:cstheme="minorHAnsi"/>
          <w:b/>
          <w:bCs/>
        </w:rPr>
        <w:t>MH</w:t>
      </w:r>
      <w:r w:rsidR="00064FEF">
        <w:rPr>
          <w:rFonts w:cstheme="minorHAnsi"/>
        </w:rPr>
        <w:t>)</w:t>
      </w:r>
      <w:r w:rsidR="009F3CE7">
        <w:rPr>
          <w:rFonts w:cstheme="minorHAnsi"/>
        </w:rPr>
        <w:t>,</w:t>
      </w:r>
      <w:r w:rsidR="009F3CE7" w:rsidRPr="009F3CE7">
        <w:rPr>
          <w:rFonts w:cstheme="minorHAnsi"/>
        </w:rPr>
        <w:t xml:space="preserve"> </w:t>
      </w:r>
      <w:r w:rsidR="00064FEF">
        <w:rPr>
          <w:rFonts w:cstheme="minorHAnsi"/>
        </w:rPr>
        <w:t>(</w:t>
      </w:r>
      <w:r w:rsidR="00064FEF" w:rsidRPr="002831FB">
        <w:rPr>
          <w:rFonts w:cstheme="minorHAnsi"/>
          <w:b/>
        </w:rPr>
        <w:t>MH</w:t>
      </w:r>
      <w:r w:rsidR="00064FEF">
        <w:rPr>
          <w:rFonts w:cstheme="minorHAnsi"/>
          <w:b/>
        </w:rPr>
        <w:t>)</w:t>
      </w:r>
      <w:r w:rsidR="00064FEF">
        <w:rPr>
          <w:rFonts w:cstheme="minorHAnsi"/>
        </w:rPr>
        <w:t xml:space="preserve"> Peter Jones (</w:t>
      </w:r>
      <w:r w:rsidR="00064FEF">
        <w:rPr>
          <w:rFonts w:cstheme="minorHAnsi"/>
          <w:b/>
        </w:rPr>
        <w:t>PJ</w:t>
      </w:r>
      <w:r w:rsidR="00064FEF" w:rsidRPr="00155B3F">
        <w:rPr>
          <w:rFonts w:cstheme="minorHAnsi"/>
          <w:bCs/>
        </w:rPr>
        <w:t>)</w:t>
      </w:r>
      <w:r w:rsidR="00064FEF">
        <w:rPr>
          <w:rFonts w:cstheme="minorHAnsi"/>
        </w:rPr>
        <w:t xml:space="preserve"> Fred Percival (</w:t>
      </w:r>
      <w:r w:rsidR="00064FEF" w:rsidRPr="00DA13EC">
        <w:rPr>
          <w:rFonts w:cstheme="minorHAnsi"/>
          <w:b/>
          <w:bCs/>
        </w:rPr>
        <w:t>FP</w:t>
      </w:r>
      <w:r w:rsidR="00064FEF">
        <w:rPr>
          <w:rFonts w:cstheme="minorHAnsi"/>
        </w:rPr>
        <w:t>)</w:t>
      </w:r>
      <w:r w:rsidR="00543B75">
        <w:rPr>
          <w:rFonts w:cstheme="minorHAnsi"/>
          <w:bCs/>
        </w:rPr>
        <w:t xml:space="preserve"> Becky Posnett Borough Councillor (</w:t>
      </w:r>
      <w:r w:rsidR="00543B75" w:rsidRPr="00F93EEF">
        <w:rPr>
          <w:rFonts w:cstheme="minorHAnsi"/>
          <w:b/>
        </w:rPr>
        <w:t>BP</w:t>
      </w:r>
      <w:r w:rsidR="00543B75">
        <w:rPr>
          <w:rFonts w:cstheme="minorHAnsi"/>
          <w:bCs/>
        </w:rPr>
        <w:t>)</w:t>
      </w:r>
    </w:p>
    <w:p w14:paraId="69BD038D" w14:textId="4FA513B1" w:rsidR="00DC0375" w:rsidRDefault="00AE549C" w:rsidP="001D5744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</w:rPr>
      </w:pPr>
      <w:r>
        <w:rPr>
          <w:rFonts w:cstheme="minorHAnsi"/>
        </w:rPr>
        <w:t>Helen Exley (</w:t>
      </w:r>
      <w:r w:rsidRPr="00286B8F">
        <w:rPr>
          <w:rFonts w:cstheme="minorHAnsi"/>
          <w:b/>
        </w:rPr>
        <w:t>The Clerk</w:t>
      </w:r>
      <w:r>
        <w:rPr>
          <w:rFonts w:cstheme="minorHAnsi"/>
        </w:rPr>
        <w:t xml:space="preserve">), </w:t>
      </w:r>
    </w:p>
    <w:p w14:paraId="783A3218" w14:textId="6F2C1460" w:rsidR="0066385B" w:rsidRPr="000F50C4" w:rsidRDefault="00BF5FA1" w:rsidP="0066114F">
      <w:pPr>
        <w:jc w:val="both"/>
        <w:rPr>
          <w:rFonts w:cstheme="minorHAnsi"/>
        </w:rPr>
      </w:pPr>
      <w:r>
        <w:rPr>
          <w:rFonts w:cstheme="minorHAnsi"/>
        </w:rPr>
        <w:t>Paris</w:t>
      </w:r>
      <w:r w:rsidR="00A36EB0">
        <w:rPr>
          <w:rFonts w:cstheme="minorHAnsi"/>
        </w:rPr>
        <w:t>h memb</w:t>
      </w:r>
      <w:r w:rsidR="009D2672">
        <w:rPr>
          <w:rFonts w:cstheme="minorHAnsi"/>
        </w:rPr>
        <w:t>ers:</w:t>
      </w:r>
      <w:r w:rsidR="00BA0A01">
        <w:rPr>
          <w:rFonts w:cstheme="minorHAnsi"/>
        </w:rPr>
        <w:t xml:space="preserve"> </w:t>
      </w:r>
      <w:r w:rsidR="00F128BD">
        <w:rPr>
          <w:rFonts w:cstheme="minorHAnsi"/>
        </w:rPr>
        <w:t>no</w:t>
      </w:r>
      <w:r w:rsidR="00F64032">
        <w:rPr>
          <w:rFonts w:cstheme="minorHAnsi"/>
        </w:rPr>
        <w:t>ne</w:t>
      </w:r>
      <w:r w:rsidR="00F128BD">
        <w:rPr>
          <w:rFonts w:cstheme="minorHAnsi"/>
        </w:rPr>
        <w:t xml:space="preserve"> </w:t>
      </w:r>
      <w:r w:rsidR="00CF2B39">
        <w:rPr>
          <w:rFonts w:cstheme="minorHAnsi"/>
        </w:rPr>
        <w:t>present</w:t>
      </w:r>
    </w:p>
    <w:tbl>
      <w:tblPr>
        <w:tblW w:w="114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512"/>
        <w:gridCol w:w="851"/>
        <w:gridCol w:w="992"/>
        <w:gridCol w:w="1082"/>
      </w:tblGrid>
      <w:tr w:rsidR="000F50C4" w:rsidRPr="003E0C94" w14:paraId="43A9508E" w14:textId="77777777" w:rsidTr="00DC0375">
        <w:trPr>
          <w:trHeight w:hRule="exact" w:val="674"/>
          <w:tblHeader/>
        </w:trPr>
        <w:tc>
          <w:tcPr>
            <w:tcW w:w="993" w:type="dxa"/>
            <w:shd w:val="clear" w:color="auto" w:fill="FFC000"/>
          </w:tcPr>
          <w:p w14:paraId="6BA0A818" w14:textId="77777777" w:rsidR="000F50C4" w:rsidRPr="003E0C94" w:rsidRDefault="000F50C4" w:rsidP="000F50C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Point </w:t>
            </w:r>
          </w:p>
        </w:tc>
        <w:tc>
          <w:tcPr>
            <w:tcW w:w="7512" w:type="dxa"/>
            <w:shd w:val="clear" w:color="auto" w:fill="FFC000"/>
          </w:tcPr>
          <w:p w14:paraId="0D5D97C9" w14:textId="77777777" w:rsidR="000F50C4" w:rsidRPr="003E0C94" w:rsidRDefault="000F50C4" w:rsidP="00A272E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Agenda point</w:t>
            </w:r>
          </w:p>
        </w:tc>
        <w:tc>
          <w:tcPr>
            <w:tcW w:w="851" w:type="dxa"/>
            <w:shd w:val="clear" w:color="auto" w:fill="FFC000"/>
          </w:tcPr>
          <w:p w14:paraId="5A949F42" w14:textId="77777777" w:rsidR="000F50C4" w:rsidRPr="003E0C94" w:rsidRDefault="000F50C4" w:rsidP="00FE7E57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Raised By</w:t>
            </w:r>
          </w:p>
        </w:tc>
        <w:tc>
          <w:tcPr>
            <w:tcW w:w="992" w:type="dxa"/>
            <w:shd w:val="clear" w:color="auto" w:fill="FFC000"/>
          </w:tcPr>
          <w:p w14:paraId="12AE8B62" w14:textId="77777777" w:rsidR="000F50C4" w:rsidRPr="003E0C94" w:rsidRDefault="000F50C4" w:rsidP="0082599E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Action</w:t>
            </w:r>
          </w:p>
        </w:tc>
        <w:tc>
          <w:tcPr>
            <w:tcW w:w="1082" w:type="dxa"/>
            <w:shd w:val="clear" w:color="auto" w:fill="FFC000"/>
          </w:tcPr>
          <w:p w14:paraId="4D25F15D" w14:textId="77777777" w:rsidR="000F50C4" w:rsidRPr="003E0C94" w:rsidRDefault="000F50C4" w:rsidP="0082599E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Due Date</w:t>
            </w:r>
          </w:p>
        </w:tc>
      </w:tr>
      <w:tr w:rsidR="00C8191B" w:rsidRPr="00DE39D6" w14:paraId="6D4DB15B" w14:textId="77777777" w:rsidTr="00543B75">
        <w:trPr>
          <w:trHeight w:hRule="exact" w:val="876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1843446" w14:textId="77777777" w:rsidR="00C8191B" w:rsidRDefault="00C8191B" w:rsidP="00F45C17">
            <w:pPr>
              <w:jc w:val="center"/>
            </w:pPr>
            <w:r>
              <w:t>1.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0229C66A" w14:textId="2EE004F9" w:rsidR="001D5744" w:rsidRPr="00EF5E9B" w:rsidRDefault="00A272E4" w:rsidP="001D574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proofErr w:type="gramStart"/>
            <w:r w:rsidRPr="00BF5FA1">
              <w:rPr>
                <w:rFonts w:cs="Arial"/>
                <w:b/>
                <w:szCs w:val="18"/>
              </w:rPr>
              <w:t>Apologies</w:t>
            </w:r>
            <w:r w:rsidR="002A6A54">
              <w:rPr>
                <w:rFonts w:cstheme="minorHAnsi"/>
              </w:rPr>
              <w:t>:-</w:t>
            </w:r>
            <w:proofErr w:type="gramEnd"/>
          </w:p>
          <w:p w14:paraId="700BFA92" w14:textId="77777777" w:rsidR="0038238C" w:rsidRDefault="00833DBB" w:rsidP="00833DB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64FEF">
              <w:rPr>
                <w:rFonts w:cstheme="minorHAnsi"/>
              </w:rPr>
              <w:t>Andy Hudson (</w:t>
            </w:r>
            <w:r w:rsidR="00064FEF" w:rsidRPr="004A11BB">
              <w:rPr>
                <w:rFonts w:cstheme="minorHAnsi"/>
                <w:b/>
                <w:bCs/>
              </w:rPr>
              <w:t>Chair</w:t>
            </w:r>
            <w:r w:rsidR="00064FEF">
              <w:rPr>
                <w:rFonts w:cstheme="minorHAnsi"/>
              </w:rPr>
              <w:t>) Gary Vernon (</w:t>
            </w:r>
            <w:r w:rsidR="00064FEF" w:rsidRPr="00F444CF">
              <w:rPr>
                <w:rFonts w:cstheme="minorHAnsi"/>
                <w:b/>
              </w:rPr>
              <w:t>GV</w:t>
            </w:r>
            <w:r w:rsidR="00064FEF">
              <w:rPr>
                <w:rFonts w:cstheme="minorHAnsi"/>
              </w:rPr>
              <w:t>),</w:t>
            </w:r>
            <w:r w:rsidR="00064FEF" w:rsidRPr="00543B75">
              <w:rPr>
                <w:rFonts w:cstheme="minorHAnsi"/>
              </w:rPr>
              <w:t xml:space="preserve"> </w:t>
            </w:r>
            <w:r w:rsidR="00064FEF">
              <w:rPr>
                <w:rFonts w:cstheme="minorHAnsi"/>
              </w:rPr>
              <w:t>John Thomasson (</w:t>
            </w:r>
            <w:r w:rsidR="00064FEF" w:rsidRPr="004A11BB">
              <w:rPr>
                <w:rFonts w:cstheme="minorHAnsi"/>
                <w:b/>
                <w:bCs/>
              </w:rPr>
              <w:t>JT</w:t>
            </w:r>
            <w:r w:rsidR="00064FEF">
              <w:rPr>
                <w:rFonts w:cstheme="minorHAnsi"/>
              </w:rPr>
              <w:t>),</w:t>
            </w:r>
          </w:p>
          <w:p w14:paraId="57D62F5B" w14:textId="49EEC241" w:rsidR="00064FEF" w:rsidRPr="007D344F" w:rsidRDefault="00064FEF" w:rsidP="00833DB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theme="minorHAnsi"/>
              </w:rPr>
              <w:t xml:space="preserve">Meeting Chaired by </w:t>
            </w:r>
            <w:r w:rsidRPr="004F4796">
              <w:rPr>
                <w:rFonts w:cstheme="minorHAnsi"/>
                <w:b/>
                <w:bCs/>
              </w:rPr>
              <w:t>JS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E38C4D" w14:textId="77777777" w:rsidR="00C8191B" w:rsidRPr="00DE39D6" w:rsidRDefault="00C8191B" w:rsidP="00F45C17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FF7409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8A4270" w14:textId="77777777" w:rsidR="00C8191B" w:rsidRPr="00DE39D6" w:rsidRDefault="00C8191B" w:rsidP="00F45C17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75237BB4" w14:textId="3A3AC986" w:rsidR="00C8191B" w:rsidRPr="00DE39D6" w:rsidRDefault="00064FEF" w:rsidP="001A49D2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12</w:t>
            </w:r>
            <w:r w:rsidR="00DE5278">
              <w:rPr>
                <w:rFonts w:cs="Arial"/>
                <w:szCs w:val="18"/>
              </w:rPr>
              <w:t>/</w:t>
            </w:r>
            <w:r w:rsidR="00543B75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3</w:t>
            </w:r>
            <w:r w:rsidR="00C8191B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 w:rsidR="00543B75">
              <w:rPr>
                <w:rFonts w:cs="Arial"/>
                <w:szCs w:val="18"/>
              </w:rPr>
              <w:t>6</w:t>
            </w:r>
          </w:p>
        </w:tc>
      </w:tr>
      <w:tr w:rsidR="00F83649" w:rsidRPr="00DE39D6" w14:paraId="02E634CA" w14:textId="77777777" w:rsidTr="002E3222">
        <w:trPr>
          <w:trHeight w:hRule="exact" w:val="861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99F1C2" w14:textId="77777777" w:rsidR="00F83649" w:rsidRDefault="004516ED" w:rsidP="00F83649">
            <w:pPr>
              <w:jc w:val="center"/>
            </w:pPr>
            <w:r>
              <w:t>2</w:t>
            </w:r>
            <w:r w:rsidR="00F83649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7385C936" w14:textId="77777777" w:rsidR="00E213BE" w:rsidRDefault="00F83649" w:rsidP="00E213B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Declaration of Councillors interests &amp; Code of Conduct:</w:t>
            </w:r>
            <w:r>
              <w:rPr>
                <w:rFonts w:cs="Arial"/>
                <w:szCs w:val="18"/>
              </w:rPr>
              <w:t xml:space="preserve"> - </w:t>
            </w:r>
          </w:p>
          <w:p w14:paraId="42D7C131" w14:textId="68484A65" w:rsidR="00F049A7" w:rsidRDefault="001C46B8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Non declared by </w:t>
            </w:r>
            <w:r w:rsidR="00CB1A36">
              <w:rPr>
                <w:rFonts w:cs="Arial"/>
                <w:szCs w:val="18"/>
              </w:rPr>
              <w:t>councillors’</w:t>
            </w:r>
            <w:r>
              <w:rPr>
                <w:rFonts w:cs="Arial"/>
                <w:szCs w:val="18"/>
              </w:rPr>
              <w:t xml:space="preserve"> present</w:t>
            </w:r>
            <w:r w:rsidR="00CB1A36">
              <w:rPr>
                <w:rFonts w:cs="Arial"/>
                <w:szCs w:val="18"/>
              </w:rPr>
              <w:t>.</w:t>
            </w:r>
          </w:p>
          <w:p w14:paraId="3B93CE2A" w14:textId="51BACDE2" w:rsidR="00841F9F" w:rsidRPr="00605FD0" w:rsidRDefault="00841F9F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58F2DB" w14:textId="54CAB024" w:rsidR="00F83649" w:rsidRDefault="00F83649" w:rsidP="001C46B8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BA0A01">
              <w:rPr>
                <w:rFonts w:cs="Arial"/>
                <w:szCs w:val="18"/>
              </w:rPr>
              <w:t xml:space="preserve"> </w:t>
            </w:r>
            <w:r w:rsidR="000F2AF1">
              <w:rPr>
                <w:rFonts w:cs="Arial"/>
                <w:szCs w:val="18"/>
              </w:rPr>
              <w:t xml:space="preserve">Vice </w:t>
            </w: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698DFA" w14:textId="77777777" w:rsidR="00F83649" w:rsidRDefault="00F83649" w:rsidP="00F8364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Cllrs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F78A887" w14:textId="42D9D206" w:rsidR="00F83649" w:rsidRDefault="00543B75" w:rsidP="00F83649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="004F4796">
              <w:rPr>
                <w:rFonts w:cs="Arial"/>
                <w:szCs w:val="18"/>
              </w:rPr>
              <w:t>2</w:t>
            </w:r>
            <w:r w:rsidR="00833DBB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4F4796">
              <w:rPr>
                <w:rFonts w:cs="Arial"/>
                <w:szCs w:val="18"/>
              </w:rPr>
              <w:t>3</w:t>
            </w:r>
            <w:r w:rsidR="007B25F1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4A57F2" w:rsidRPr="00DE39D6" w14:paraId="7C1E003E" w14:textId="77777777" w:rsidTr="007E222F">
        <w:trPr>
          <w:trHeight w:hRule="exact" w:val="112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483D2AB" w14:textId="77777777" w:rsidR="004A57F2" w:rsidRDefault="00226C18" w:rsidP="002A58B5">
            <w:pPr>
              <w:jc w:val="center"/>
            </w:pPr>
            <w:r>
              <w:t>3</w:t>
            </w:r>
            <w:r w:rsidR="004A57F2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6035C72F" w14:textId="5E6A8D8D" w:rsidR="004A57F2" w:rsidRDefault="00226C18" w:rsidP="002A58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Approval of Minutes &amp; </w:t>
            </w:r>
            <w:r w:rsidR="004A57F2">
              <w:rPr>
                <w:rFonts w:cs="Arial"/>
                <w:b/>
                <w:szCs w:val="18"/>
              </w:rPr>
              <w:t xml:space="preserve">Outstanding </w:t>
            </w:r>
            <w:proofErr w:type="gramStart"/>
            <w:r w:rsidR="00142708">
              <w:rPr>
                <w:rFonts w:cs="Arial"/>
                <w:b/>
                <w:szCs w:val="18"/>
              </w:rPr>
              <w:t>M</w:t>
            </w:r>
            <w:r w:rsidR="004A57F2">
              <w:rPr>
                <w:rFonts w:cs="Arial"/>
                <w:b/>
                <w:szCs w:val="18"/>
              </w:rPr>
              <w:t>atters:-</w:t>
            </w:r>
            <w:proofErr w:type="gramEnd"/>
          </w:p>
          <w:p w14:paraId="0A27377C" w14:textId="25E41BE2" w:rsidR="004A57F2" w:rsidRDefault="004A57F2" w:rsidP="002A58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Please see attached checklist</w:t>
            </w:r>
            <w:r w:rsidR="001A49D2">
              <w:rPr>
                <w:rFonts w:cs="Arial"/>
                <w:b/>
                <w:szCs w:val="18"/>
              </w:rPr>
              <w:t xml:space="preserve"> for outstanding matters</w:t>
            </w:r>
          </w:p>
          <w:p w14:paraId="0EBA376D" w14:textId="292392D0" w:rsidR="004A57F2" w:rsidRDefault="00397C28" w:rsidP="00BD1B6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t xml:space="preserve">Minutes from </w:t>
            </w:r>
            <w:r w:rsidR="004F4796">
              <w:rPr>
                <w:rFonts w:cs="Arial"/>
                <w:szCs w:val="18"/>
              </w:rPr>
              <w:t>15</w:t>
            </w:r>
            <w:r>
              <w:rPr>
                <w:rFonts w:cs="Arial"/>
                <w:szCs w:val="18"/>
              </w:rPr>
              <w:t>/</w:t>
            </w:r>
            <w:r w:rsidR="004F4796">
              <w:rPr>
                <w:rFonts w:cs="Arial"/>
                <w:szCs w:val="18"/>
              </w:rPr>
              <w:t>01</w:t>
            </w:r>
            <w:r>
              <w:rPr>
                <w:rFonts w:cs="Arial"/>
                <w:szCs w:val="18"/>
              </w:rPr>
              <w:t>/</w:t>
            </w:r>
            <w:r w:rsidR="00611C55">
              <w:rPr>
                <w:rFonts w:cs="Arial"/>
                <w:szCs w:val="18"/>
              </w:rPr>
              <w:t>2</w:t>
            </w:r>
            <w:r w:rsidR="004F4796">
              <w:rPr>
                <w:rFonts w:cs="Arial"/>
                <w:szCs w:val="18"/>
              </w:rPr>
              <w:t>6</w:t>
            </w:r>
            <w:r w:rsidR="00A41517">
              <w:rPr>
                <w:rFonts w:cs="Arial"/>
                <w:szCs w:val="18"/>
              </w:rPr>
              <w:t xml:space="preserve"> quarterly meeting</w:t>
            </w:r>
            <w:r w:rsidR="0013753F">
              <w:rPr>
                <w:rFonts w:cs="Arial"/>
                <w:szCs w:val="18"/>
              </w:rPr>
              <w:t xml:space="preserve"> approved</w:t>
            </w:r>
            <w:r w:rsidR="002E3222">
              <w:rPr>
                <w:rFonts w:cs="Arial"/>
                <w:szCs w:val="18"/>
              </w:rPr>
              <w:t xml:space="preserve"> </w:t>
            </w:r>
            <w:r w:rsidR="0013753F">
              <w:rPr>
                <w:rFonts w:cs="Arial"/>
                <w:szCs w:val="18"/>
              </w:rPr>
              <w:t xml:space="preserve">by </w:t>
            </w:r>
            <w:r w:rsidR="00177169" w:rsidRPr="00177169">
              <w:rPr>
                <w:rFonts w:cs="Arial"/>
                <w:b/>
                <w:bCs/>
                <w:szCs w:val="18"/>
              </w:rPr>
              <w:t>JF</w:t>
            </w:r>
            <w:r w:rsidR="00177169">
              <w:rPr>
                <w:rFonts w:cs="Arial"/>
                <w:szCs w:val="18"/>
              </w:rPr>
              <w:t xml:space="preserve"> </w:t>
            </w:r>
            <w:r w:rsidR="00BD3EEC">
              <w:rPr>
                <w:rFonts w:cs="Arial"/>
                <w:szCs w:val="18"/>
              </w:rPr>
              <w:t>and 2nded by</w:t>
            </w:r>
            <w:r w:rsidR="002E3222">
              <w:rPr>
                <w:rFonts w:cs="Arial"/>
                <w:szCs w:val="18"/>
              </w:rPr>
              <w:t xml:space="preserve"> </w:t>
            </w:r>
            <w:r w:rsidR="00177169" w:rsidRPr="00177169">
              <w:rPr>
                <w:rFonts w:cs="Arial"/>
                <w:b/>
                <w:bCs/>
                <w:szCs w:val="18"/>
              </w:rPr>
              <w:t>MH</w:t>
            </w:r>
            <w:r w:rsidR="007E222F">
              <w:rPr>
                <w:rFonts w:cs="Arial"/>
                <w:b/>
                <w:bCs/>
                <w:szCs w:val="18"/>
              </w:rPr>
              <w:t xml:space="preserve"> </w:t>
            </w:r>
            <w:r w:rsidR="00344954" w:rsidRPr="00344954">
              <w:rPr>
                <w:rFonts w:cs="Arial"/>
                <w:szCs w:val="18"/>
              </w:rPr>
              <w:t xml:space="preserve">All councillors </w:t>
            </w:r>
            <w:r w:rsidR="002B56F6">
              <w:rPr>
                <w:rFonts w:cs="Arial"/>
                <w:szCs w:val="18"/>
              </w:rPr>
              <w:t>present</w:t>
            </w:r>
            <w:r w:rsidR="00F934F6">
              <w:rPr>
                <w:rFonts w:cs="Arial"/>
                <w:szCs w:val="18"/>
              </w:rPr>
              <w:t xml:space="preserve">, </w:t>
            </w:r>
            <w:proofErr w:type="gramStart"/>
            <w:r w:rsidR="002B56F6">
              <w:rPr>
                <w:rFonts w:cs="Arial"/>
                <w:szCs w:val="18"/>
              </w:rPr>
              <w:t xml:space="preserve">were </w:t>
            </w:r>
            <w:r w:rsidR="00344954" w:rsidRPr="00344954">
              <w:rPr>
                <w:rFonts w:cs="Arial"/>
                <w:szCs w:val="18"/>
              </w:rPr>
              <w:t>in agreement</w:t>
            </w:r>
            <w:proofErr w:type="gramEnd"/>
            <w:r w:rsidR="00344954">
              <w:rPr>
                <w:rFonts w:cs="Arial"/>
                <w:szCs w:val="18"/>
              </w:rPr>
              <w:t>.</w:t>
            </w:r>
          </w:p>
          <w:p w14:paraId="69599FA6" w14:textId="0A88C3ED" w:rsidR="00E10FD2" w:rsidRPr="008111C8" w:rsidRDefault="00E10FD2" w:rsidP="00BD1B6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A5CEC9" w14:textId="77777777" w:rsidR="001A49D2" w:rsidRDefault="001A49D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2E4E8B02" w14:textId="294E231E" w:rsidR="004A57F2" w:rsidRDefault="00856AFD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C56800">
              <w:rPr>
                <w:rFonts w:cs="Arial"/>
                <w:szCs w:val="18"/>
              </w:rPr>
              <w:t xml:space="preserve"> </w:t>
            </w:r>
            <w:r w:rsidR="000F2AF1">
              <w:rPr>
                <w:rFonts w:cs="Arial"/>
                <w:szCs w:val="18"/>
              </w:rPr>
              <w:t xml:space="preserve">Vice </w:t>
            </w:r>
            <w:r w:rsidR="004A57F2">
              <w:rPr>
                <w:rFonts w:cs="Arial"/>
                <w:szCs w:val="18"/>
              </w:rPr>
              <w:t>Chair</w:t>
            </w:r>
          </w:p>
          <w:p w14:paraId="16378E31" w14:textId="77777777" w:rsidR="004A57F2" w:rsidRDefault="004A57F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56A5B2" w14:textId="77777777" w:rsidR="004A57F2" w:rsidRDefault="004A57F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Cllrs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31F8AD5" w14:textId="09A29D13" w:rsidR="004A57F2" w:rsidRDefault="00543B75" w:rsidP="002A58B5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="004F4796">
              <w:rPr>
                <w:rFonts w:cs="Arial"/>
                <w:szCs w:val="18"/>
              </w:rPr>
              <w:t>2</w:t>
            </w:r>
            <w:r w:rsidR="00833DBB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4F4796">
              <w:rPr>
                <w:rFonts w:cs="Arial"/>
                <w:szCs w:val="18"/>
              </w:rPr>
              <w:t>3</w:t>
            </w:r>
            <w:r w:rsidR="004A57F2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4B640E" w:rsidRPr="00DE39D6" w14:paraId="02FD82D8" w14:textId="77777777" w:rsidTr="008C2E0B">
        <w:trPr>
          <w:trHeight w:hRule="exact" w:val="869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AE10DF" w14:textId="2E405CC6" w:rsidR="004B640E" w:rsidRDefault="003505F9" w:rsidP="004B640E">
            <w:pPr>
              <w:jc w:val="center"/>
            </w:pPr>
            <w:r>
              <w:t>4.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43CEDB82" w14:textId="77777777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947A0A">
              <w:rPr>
                <w:rFonts w:cs="Arial"/>
                <w:b/>
                <w:szCs w:val="18"/>
              </w:rPr>
              <w:t xml:space="preserve">Public </w:t>
            </w:r>
            <w:proofErr w:type="gramStart"/>
            <w:r w:rsidRPr="00947A0A">
              <w:rPr>
                <w:rFonts w:cs="Arial"/>
                <w:b/>
                <w:szCs w:val="18"/>
              </w:rPr>
              <w:t>Forum</w:t>
            </w:r>
            <w:r>
              <w:rPr>
                <w:rFonts w:cs="Arial"/>
                <w:b/>
                <w:szCs w:val="18"/>
              </w:rPr>
              <w:t>:-</w:t>
            </w:r>
            <w:proofErr w:type="gramEnd"/>
          </w:p>
          <w:p w14:paraId="7D535FA4" w14:textId="07EDFD79" w:rsidR="003D0A87" w:rsidRDefault="008C2E0B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N</w:t>
            </w:r>
            <w:r w:rsidR="00A654C5">
              <w:rPr>
                <w:rFonts w:cs="Arial"/>
                <w:bCs/>
                <w:szCs w:val="18"/>
              </w:rPr>
              <w:t>o</w:t>
            </w:r>
            <w:r>
              <w:rPr>
                <w:rFonts w:cs="Arial"/>
                <w:bCs/>
                <w:szCs w:val="18"/>
              </w:rPr>
              <w:t xml:space="preserve"> Members of the public present.</w:t>
            </w:r>
          </w:p>
          <w:p w14:paraId="6241311F" w14:textId="77777777" w:rsidR="003D0A87" w:rsidRDefault="003D0A87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</w:p>
          <w:p w14:paraId="636DD2E5" w14:textId="77777777" w:rsidR="003D0A87" w:rsidRDefault="003D0A87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</w:p>
          <w:p w14:paraId="53E9CB1F" w14:textId="77777777" w:rsidR="003D0A87" w:rsidRDefault="003D0A87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</w:p>
          <w:p w14:paraId="7E336067" w14:textId="77777777" w:rsidR="003D0A87" w:rsidRDefault="003D0A87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42FF7EB9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3B6BF0F6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46CA5C14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16C9F396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C927A49" w14:textId="62B0E7E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Public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FAE4DB" w14:textId="77777777" w:rsidR="004F4796" w:rsidRDefault="004B640E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  <w:p w14:paraId="6D2021A0" w14:textId="29AA623D" w:rsidR="004B640E" w:rsidRDefault="000F2AF1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Vice </w:t>
            </w:r>
            <w:r w:rsidR="004B640E">
              <w:rPr>
                <w:rFonts w:cs="Arial"/>
                <w:szCs w:val="18"/>
              </w:rPr>
              <w:t>Chair</w:t>
            </w:r>
          </w:p>
          <w:p w14:paraId="04B6D5C3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</w:p>
          <w:p w14:paraId="7A6A3695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7BCD9D4" w14:textId="5990EA64" w:rsidR="004B640E" w:rsidRDefault="00543B75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="004F4796">
              <w:rPr>
                <w:rFonts w:cs="Arial"/>
                <w:szCs w:val="18"/>
              </w:rPr>
              <w:t>2</w:t>
            </w:r>
            <w:r w:rsidR="00A74D15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4F4796">
              <w:rPr>
                <w:rFonts w:cs="Arial"/>
                <w:szCs w:val="18"/>
              </w:rPr>
              <w:t>3</w:t>
            </w:r>
            <w:r w:rsidR="00A74D15">
              <w:rPr>
                <w:rFonts w:cs="Arial"/>
                <w:szCs w:val="18"/>
              </w:rPr>
              <w:t>/</w:t>
            </w:r>
            <w:r w:rsidR="004B640E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4B640E" w:rsidRPr="00DE39D6" w14:paraId="403AFE40" w14:textId="77777777" w:rsidTr="00E94FC2">
        <w:trPr>
          <w:trHeight w:hRule="exact" w:val="8224"/>
          <w:tblHeader/>
        </w:trPr>
        <w:tc>
          <w:tcPr>
            <w:tcW w:w="993" w:type="dxa"/>
            <w:vAlign w:val="center"/>
          </w:tcPr>
          <w:p w14:paraId="7E5CF1E1" w14:textId="04297164" w:rsidR="004B640E" w:rsidRDefault="004B640E" w:rsidP="004B640E">
            <w:r>
              <w:t xml:space="preserve">      </w:t>
            </w:r>
            <w:r w:rsidR="004F4796">
              <w:t>5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6A442767" w14:textId="77777777" w:rsidR="004B640E" w:rsidRDefault="0098613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  <w:r w:rsidRPr="0098613E">
              <w:rPr>
                <w:b/>
                <w:bCs/>
                <w:color w:val="000000" w:themeColor="text1"/>
              </w:rPr>
              <w:t xml:space="preserve">Borough Councillor </w:t>
            </w:r>
            <w:proofErr w:type="gramStart"/>
            <w:r w:rsidRPr="0098613E">
              <w:rPr>
                <w:b/>
                <w:bCs/>
                <w:color w:val="000000" w:themeColor="text1"/>
              </w:rPr>
              <w:t>Report</w:t>
            </w:r>
            <w:r>
              <w:rPr>
                <w:b/>
                <w:bCs/>
                <w:color w:val="000000" w:themeColor="text1"/>
              </w:rPr>
              <w:t>:-</w:t>
            </w:r>
            <w:proofErr w:type="gramEnd"/>
          </w:p>
          <w:p w14:paraId="1548D5BE" w14:textId="77777777" w:rsidR="008C44CC" w:rsidRDefault="008C44C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F39DDA9" w14:textId="418C8BC6" w:rsidR="00227934" w:rsidRDefault="008C2E0B" w:rsidP="008C2E0B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 w:rsidRPr="00590197">
              <w:rPr>
                <w:color w:val="000000" w:themeColor="text1"/>
              </w:rPr>
              <w:t xml:space="preserve">Full council met recently to approve </w:t>
            </w:r>
            <w:r w:rsidR="00590197" w:rsidRPr="00590197">
              <w:rPr>
                <w:color w:val="000000" w:themeColor="text1"/>
              </w:rPr>
              <w:t>the Budget</w:t>
            </w:r>
            <w:r w:rsidR="00590197">
              <w:rPr>
                <w:color w:val="000000" w:themeColor="text1"/>
              </w:rPr>
              <w:t xml:space="preserve">.  </w:t>
            </w:r>
            <w:r w:rsidR="001770DB">
              <w:rPr>
                <w:color w:val="000000" w:themeColor="text1"/>
              </w:rPr>
              <w:t>Approach</w:t>
            </w:r>
            <w:r w:rsidR="00590197">
              <w:rPr>
                <w:color w:val="000000" w:themeColor="text1"/>
              </w:rPr>
              <w:t xml:space="preserve"> the Government to raise Council tax by 9.9%</w:t>
            </w:r>
            <w:r w:rsidR="001770DB">
              <w:rPr>
                <w:color w:val="000000" w:themeColor="text1"/>
              </w:rPr>
              <w:t xml:space="preserve"> but as CEC are under Best </w:t>
            </w:r>
            <w:r w:rsidR="002142F4">
              <w:rPr>
                <w:color w:val="000000" w:themeColor="text1"/>
              </w:rPr>
              <w:t>V</w:t>
            </w:r>
            <w:r w:rsidR="001770DB">
              <w:rPr>
                <w:color w:val="000000" w:themeColor="text1"/>
              </w:rPr>
              <w:t>alue notice</w:t>
            </w:r>
            <w:r w:rsidR="003B7F76">
              <w:rPr>
                <w:color w:val="000000" w:themeColor="text1"/>
              </w:rPr>
              <w:t>-</w:t>
            </w:r>
            <w:r w:rsidR="001770DB">
              <w:rPr>
                <w:color w:val="000000" w:themeColor="text1"/>
              </w:rPr>
              <w:t>it was not approved.</w:t>
            </w:r>
          </w:p>
          <w:p w14:paraId="73D0F08C" w14:textId="24AA957D" w:rsidR="001770DB" w:rsidRDefault="001770DB" w:rsidP="008C2E0B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Food waste update – CEC won’t be ready for this until autumn 2026.  When this happens, this will move the bin emptying to 3 </w:t>
            </w:r>
            <w:proofErr w:type="gramStart"/>
            <w:r>
              <w:rPr>
                <w:color w:val="000000" w:themeColor="text1"/>
              </w:rPr>
              <w:t>weekly</w:t>
            </w:r>
            <w:proofErr w:type="gramEnd"/>
            <w:r>
              <w:rPr>
                <w:color w:val="000000" w:themeColor="text1"/>
              </w:rPr>
              <w:t>.</w:t>
            </w:r>
          </w:p>
          <w:p w14:paraId="7DC2765E" w14:textId="28FA46A4" w:rsidR="003B7F76" w:rsidRDefault="003B7F76" w:rsidP="008C2E0B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lot of planning applications still coming through (not in this parish) due to potential housing developments in the area.</w:t>
            </w:r>
          </w:p>
          <w:p w14:paraId="3251A6B3" w14:textId="46618032" w:rsidR="003B7F76" w:rsidRDefault="00216C5E" w:rsidP="008C2E0B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Leighton Hospital rebuild</w:t>
            </w:r>
            <w:r w:rsidR="007E19EF">
              <w:rPr>
                <w:color w:val="000000" w:themeColor="text1"/>
              </w:rPr>
              <w:t>/planning</w:t>
            </w:r>
            <w:r>
              <w:rPr>
                <w:color w:val="000000" w:themeColor="text1"/>
              </w:rPr>
              <w:t xml:space="preserve">– </w:t>
            </w:r>
            <w:r w:rsidR="007E19EF">
              <w:rPr>
                <w:color w:val="000000" w:themeColor="text1"/>
              </w:rPr>
              <w:t>parking issues already for staff. L</w:t>
            </w:r>
            <w:r>
              <w:rPr>
                <w:color w:val="000000" w:themeColor="text1"/>
              </w:rPr>
              <w:t>ooking at more remote treatment</w:t>
            </w:r>
            <w:r w:rsidR="007E19EF">
              <w:rPr>
                <w:color w:val="000000" w:themeColor="text1"/>
              </w:rPr>
              <w:t>/clinics to relieve pressure on physical wards.</w:t>
            </w:r>
          </w:p>
          <w:p w14:paraId="78C4425E" w14:textId="4F2D3960" w:rsidR="00736EEE" w:rsidRDefault="000A59EA" w:rsidP="008C2E0B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Flooding in </w:t>
            </w:r>
            <w:r w:rsidR="00E94FC2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he Crescent – CEC Highways have revisited and are aware of the issues.</w:t>
            </w:r>
            <w:r w:rsidR="00E94FC2">
              <w:rPr>
                <w:color w:val="000000" w:themeColor="text1"/>
              </w:rPr>
              <w:t xml:space="preserve">  </w:t>
            </w:r>
            <w:r w:rsidR="00E94FC2" w:rsidRPr="00E94FC2">
              <w:rPr>
                <w:b/>
                <w:bCs/>
                <w:color w:val="000000" w:themeColor="text1"/>
              </w:rPr>
              <w:t>BP</w:t>
            </w:r>
            <w:r w:rsidR="00E94FC2">
              <w:rPr>
                <w:color w:val="000000" w:themeColor="text1"/>
              </w:rPr>
              <w:t xml:space="preserve"> still putting pressure on to get the problem sorted.</w:t>
            </w:r>
          </w:p>
          <w:p w14:paraId="11BFDFD9" w14:textId="192DCFF0" w:rsidR="00E94FC2" w:rsidRDefault="00424937" w:rsidP="008C2E0B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Potholes still an issue in the parish – urged Cllrs to regi</w:t>
            </w:r>
            <w:r w:rsidR="00D61416">
              <w:rPr>
                <w:color w:val="000000" w:themeColor="text1"/>
              </w:rPr>
              <w:t xml:space="preserve">ster potholes as Highways </w:t>
            </w:r>
            <w:proofErr w:type="gramStart"/>
            <w:r w:rsidR="00D61416">
              <w:rPr>
                <w:color w:val="000000" w:themeColor="text1"/>
              </w:rPr>
              <w:t>have to</w:t>
            </w:r>
            <w:proofErr w:type="gramEnd"/>
            <w:r w:rsidR="00D61416">
              <w:rPr>
                <w:color w:val="000000" w:themeColor="text1"/>
              </w:rPr>
              <w:t xml:space="preserve"> acknowledge them</w:t>
            </w:r>
            <w:r w:rsidR="001106D9">
              <w:rPr>
                <w:color w:val="000000" w:themeColor="text1"/>
              </w:rPr>
              <w:t>.</w:t>
            </w:r>
            <w:r w:rsidR="00A43E30">
              <w:rPr>
                <w:color w:val="000000" w:themeColor="text1"/>
              </w:rPr>
              <w:t xml:space="preserve">  General feeling that there is no urgency or care regarding </w:t>
            </w:r>
            <w:r w:rsidR="00BB621B">
              <w:rPr>
                <w:color w:val="000000" w:themeColor="text1"/>
              </w:rPr>
              <w:t>the improvement of the road surfaces.</w:t>
            </w:r>
          </w:p>
          <w:p w14:paraId="3F8F5543" w14:textId="749A6CB0" w:rsidR="00BB621B" w:rsidRDefault="000F2AF1" w:rsidP="008C2E0B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PCSO</w:t>
            </w:r>
            <w:r w:rsidR="00375B08">
              <w:rPr>
                <w:color w:val="000000" w:themeColor="text1"/>
              </w:rPr>
              <w:t xml:space="preserve"> has been kept on in the ward. Excellent link</w:t>
            </w:r>
            <w:r w:rsidR="00722805">
              <w:rPr>
                <w:color w:val="000000" w:themeColor="text1"/>
              </w:rPr>
              <w:t xml:space="preserve"> for local parishe</w:t>
            </w:r>
            <w:r w:rsidR="004E5FEE">
              <w:rPr>
                <w:color w:val="000000" w:themeColor="text1"/>
              </w:rPr>
              <w:t>s</w:t>
            </w:r>
            <w:r w:rsidR="00375B08">
              <w:rPr>
                <w:color w:val="000000" w:themeColor="text1"/>
              </w:rPr>
              <w:t xml:space="preserve"> to Cheshire Police.</w:t>
            </w:r>
          </w:p>
          <w:p w14:paraId="13F17864" w14:textId="77777777" w:rsidR="00375B08" w:rsidRDefault="00375B08" w:rsidP="008C44CC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2754BFFF" w14:textId="77777777" w:rsidR="00375B08" w:rsidRPr="00590197" w:rsidRDefault="00375B08" w:rsidP="008C44CC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3F2610E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831933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76DE2F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0A1C4F6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73D5B5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57E151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7D8214EB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0862CE1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E8E04C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544CEA7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6CCDDBE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FF871A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C301F6E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CA9195A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CFAC9B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283860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776DDBD0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BF27542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EB847DD" w14:textId="6AF80B88" w:rsidR="0098613E" w:rsidRPr="0098613E" w:rsidRDefault="0098613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</w:pPr>
          </w:p>
        </w:tc>
        <w:tc>
          <w:tcPr>
            <w:tcW w:w="851" w:type="dxa"/>
            <w:vAlign w:val="center"/>
          </w:tcPr>
          <w:p w14:paraId="0EA9BE55" w14:textId="1D839820" w:rsidR="004B640E" w:rsidRDefault="00005B1F" w:rsidP="00A0607B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0F2AF1">
              <w:rPr>
                <w:rFonts w:cs="Arial"/>
                <w:szCs w:val="18"/>
              </w:rPr>
              <w:t xml:space="preserve">Vice </w:t>
            </w:r>
            <w:r w:rsidR="004B640E"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0F77C93" w14:textId="49AC3D29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BP</w:t>
            </w:r>
          </w:p>
        </w:tc>
        <w:tc>
          <w:tcPr>
            <w:tcW w:w="1082" w:type="dxa"/>
            <w:vAlign w:val="center"/>
          </w:tcPr>
          <w:p w14:paraId="5172E7FF" w14:textId="6DC2843E" w:rsidR="004B640E" w:rsidRDefault="00543B75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="004F4796">
              <w:rPr>
                <w:rFonts w:cs="Arial"/>
                <w:szCs w:val="18"/>
              </w:rPr>
              <w:t>2</w:t>
            </w:r>
            <w:r w:rsidR="00A74D15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4F4796">
              <w:rPr>
                <w:rFonts w:cs="Arial"/>
                <w:szCs w:val="18"/>
              </w:rPr>
              <w:t>3</w:t>
            </w:r>
            <w:r w:rsidR="004B640E">
              <w:rPr>
                <w:rFonts w:cs="Arial"/>
                <w:szCs w:val="18"/>
              </w:rPr>
              <w:t>/2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4B640E" w:rsidRPr="00DE39D6" w14:paraId="2AD374F9" w14:textId="77777777" w:rsidTr="0045648C">
        <w:trPr>
          <w:trHeight w:hRule="exact" w:val="11634"/>
          <w:tblHeader/>
        </w:trPr>
        <w:tc>
          <w:tcPr>
            <w:tcW w:w="993" w:type="dxa"/>
            <w:vAlign w:val="center"/>
          </w:tcPr>
          <w:p w14:paraId="751F67F0" w14:textId="3BD7A042" w:rsidR="004B640E" w:rsidRDefault="004F4796" w:rsidP="004B640E">
            <w:pPr>
              <w:jc w:val="center"/>
            </w:pPr>
            <w:r>
              <w:lastRenderedPageBreak/>
              <w:t>6</w:t>
            </w:r>
            <w:r w:rsidR="004B640E">
              <w:t>.</w:t>
            </w:r>
          </w:p>
        </w:tc>
        <w:tc>
          <w:tcPr>
            <w:tcW w:w="7512" w:type="dxa"/>
            <w:vAlign w:val="center"/>
          </w:tcPr>
          <w:p w14:paraId="6118616D" w14:textId="227BB2AF" w:rsidR="003367B7" w:rsidRPr="003367B7" w:rsidRDefault="003367B7" w:rsidP="0011671A">
            <w:pPr>
              <w:spacing w:after="0" w:line="240" w:lineRule="auto"/>
              <w:jc w:val="both"/>
              <w:rPr>
                <w:b/>
                <w:bCs/>
              </w:rPr>
            </w:pPr>
            <w:r w:rsidRPr="003367B7">
              <w:rPr>
                <w:b/>
                <w:bCs/>
              </w:rPr>
              <w:t xml:space="preserve">Planning </w:t>
            </w:r>
            <w:proofErr w:type="gramStart"/>
            <w:r w:rsidRPr="003367B7">
              <w:rPr>
                <w:b/>
                <w:bCs/>
              </w:rPr>
              <w:t>matters</w:t>
            </w:r>
            <w:r>
              <w:rPr>
                <w:b/>
                <w:bCs/>
              </w:rPr>
              <w:t>:</w:t>
            </w:r>
            <w:r w:rsidRPr="003367B7">
              <w:rPr>
                <w:b/>
                <w:bCs/>
              </w:rPr>
              <w:t>-</w:t>
            </w:r>
            <w:proofErr w:type="gramEnd"/>
          </w:p>
          <w:p w14:paraId="06296ACD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  <w:r w:rsidRPr="00C81349">
              <w:rPr>
                <w:b/>
                <w:i/>
              </w:rPr>
              <w:t>Pending applications</w:t>
            </w:r>
          </w:p>
          <w:p w14:paraId="1A995AD4" w14:textId="42C5B0B9" w:rsidR="0011671A" w:rsidRPr="007436E3" w:rsidRDefault="00F90DBE" w:rsidP="0011671A">
            <w:pPr>
              <w:spacing w:after="0" w:line="240" w:lineRule="auto"/>
              <w:rPr>
                <w:bCs/>
                <w:i/>
              </w:rPr>
            </w:pPr>
            <w:r w:rsidRPr="00471CFF">
              <w:rPr>
                <w:bCs/>
                <w:i/>
                <w:color w:val="FF0000"/>
              </w:rPr>
              <w:t>*</w:t>
            </w:r>
            <w:r w:rsidRPr="001C203D">
              <w:rPr>
                <w:bCs/>
                <w:i/>
              </w:rPr>
              <w:t>25/3114/PIP-</w:t>
            </w:r>
            <w:r w:rsidRPr="001C203D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1C203D">
              <w:rPr>
                <w:bCs/>
                <w:i/>
              </w:rPr>
              <w:t>Permission in Principle for the erection of 5 dwellings,</w:t>
            </w:r>
            <w:r w:rsidRPr="001C203D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1C203D">
              <w:rPr>
                <w:bCs/>
                <w:i/>
              </w:rPr>
              <w:t>The Grange Main Road, Worleston, CW5 6DN</w:t>
            </w:r>
            <w:r w:rsidR="0011261C" w:rsidRPr="0011261C">
              <w:rPr>
                <w:b/>
                <w:i/>
                <w:color w:val="EE0000"/>
              </w:rPr>
              <w:t>*</w:t>
            </w:r>
            <w:r w:rsidR="0011261C">
              <w:rPr>
                <w:bCs/>
                <w:i/>
              </w:rPr>
              <w:t xml:space="preserve">– </w:t>
            </w:r>
            <w:r w:rsidR="0011261C" w:rsidRPr="0011261C">
              <w:rPr>
                <w:b/>
                <w:i/>
              </w:rPr>
              <w:t>this has now gone to appeal</w:t>
            </w:r>
          </w:p>
          <w:p w14:paraId="247A0019" w14:textId="77777777" w:rsidR="00AD6795" w:rsidRDefault="00AD6795" w:rsidP="0011671A">
            <w:pPr>
              <w:spacing w:after="0" w:line="240" w:lineRule="auto"/>
              <w:rPr>
                <w:b/>
                <w:i/>
              </w:rPr>
            </w:pPr>
            <w:r w:rsidRPr="00044792">
              <w:rPr>
                <w:b/>
                <w:i/>
              </w:rPr>
              <w:t>Past Planning</w:t>
            </w:r>
          </w:p>
          <w:p w14:paraId="65A66D7F" w14:textId="77777777" w:rsidR="0011671A" w:rsidRPr="00945E17" w:rsidRDefault="0011671A" w:rsidP="0011671A">
            <w:pPr>
              <w:spacing w:after="0"/>
              <w:rPr>
                <w:bCs/>
                <w:i/>
              </w:rPr>
            </w:pPr>
            <w:r w:rsidRPr="00945E17">
              <w:rPr>
                <w:bCs/>
                <w:i/>
              </w:rPr>
              <w:t>26/0129/CLPUD</w:t>
            </w:r>
            <w:r>
              <w:rPr>
                <w:bCs/>
                <w:i/>
              </w:rPr>
              <w:t xml:space="preserve">- </w:t>
            </w:r>
            <w:r w:rsidRPr="009B2BBA">
              <w:rPr>
                <w:bCs/>
                <w:i/>
              </w:rPr>
              <w:t>Station Farm, 25 Station Road</w:t>
            </w:r>
            <w:r>
              <w:rPr>
                <w:bCs/>
                <w:i/>
              </w:rPr>
              <w:t xml:space="preserve"> -</w:t>
            </w:r>
            <w:r w:rsidRPr="009B2BBA">
              <w:rPr>
                <w:bCs/>
                <w:i/>
              </w:rPr>
              <w:t>Certificate of lawful development for proposed single storey side and rear extensions.</w:t>
            </w:r>
            <w:r w:rsidRPr="00161C5F">
              <w:rPr>
                <w:bCs/>
                <w:i/>
              </w:rPr>
              <w:br/>
              <w:t>25/4718/CLPUD</w:t>
            </w:r>
            <w:r>
              <w:rPr>
                <w:bCs/>
                <w:i/>
              </w:rPr>
              <w:t xml:space="preserve">- </w:t>
            </w:r>
            <w:r w:rsidRPr="008F19E1">
              <w:rPr>
                <w:bCs/>
                <w:i/>
              </w:rPr>
              <w:t xml:space="preserve">Maple House Church Road, Aston Juxta </w:t>
            </w:r>
            <w:proofErr w:type="gramStart"/>
            <w:r w:rsidRPr="008F19E1">
              <w:rPr>
                <w:bCs/>
                <w:i/>
              </w:rPr>
              <w:t>Mondrum,</w:t>
            </w:r>
            <w:r>
              <w:rPr>
                <w:bCs/>
                <w:i/>
              </w:rPr>
              <w:t>,</w:t>
            </w:r>
            <w:proofErr w:type="gramEnd"/>
            <w:r w:rsidRPr="008F19E1">
              <w:rPr>
                <w:bCs/>
                <w:i/>
              </w:rPr>
              <w:t>Lawful Development Certificate for Proposed Side and Rear Extensions and Front Porch to Existing Dwellinghouse</w:t>
            </w:r>
            <w:r>
              <w:rPr>
                <w:bCs/>
                <w:i/>
              </w:rPr>
              <w:t xml:space="preserve"> – </w:t>
            </w:r>
            <w:r w:rsidRPr="0001659D">
              <w:rPr>
                <w:bCs/>
                <w:i/>
                <w:color w:val="EE0000"/>
              </w:rPr>
              <w:t>Positive Certificate</w:t>
            </w:r>
          </w:p>
          <w:p w14:paraId="3CC38E75" w14:textId="77777777" w:rsidR="0011671A" w:rsidRPr="0011671A" w:rsidRDefault="0011671A" w:rsidP="0011671A">
            <w:pPr>
              <w:spacing w:after="0"/>
              <w:rPr>
                <w:bCs/>
                <w:i/>
              </w:rPr>
            </w:pPr>
            <w:r w:rsidRPr="0011671A">
              <w:rPr>
                <w:bCs/>
                <w:i/>
              </w:rPr>
              <w:t>25/4838/HOUS -Rosefield House Dairy Lane, Aston Juxta Mondrum,</w:t>
            </w:r>
            <w:r w:rsidRPr="0011671A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11671A">
              <w:rPr>
                <w:bCs/>
                <w:i/>
              </w:rPr>
              <w:t>First Floor extension to detached Garage for ancillary accommodation. undecided</w:t>
            </w:r>
          </w:p>
          <w:p w14:paraId="353CF8DE" w14:textId="77777777" w:rsidR="0011671A" w:rsidRPr="0011671A" w:rsidRDefault="0011671A" w:rsidP="0011671A">
            <w:pPr>
              <w:spacing w:after="0"/>
              <w:rPr>
                <w:bCs/>
                <w:i/>
              </w:rPr>
            </w:pPr>
            <w:r w:rsidRPr="0011671A">
              <w:rPr>
                <w:bCs/>
                <w:i/>
              </w:rPr>
              <w:t xml:space="preserve">25/4468/LBC -Rookery Hall, </w:t>
            </w:r>
            <w:proofErr w:type="gramStart"/>
            <w:r w:rsidRPr="0011671A">
              <w:rPr>
                <w:bCs/>
                <w:i/>
              </w:rPr>
              <w:t>Listed</w:t>
            </w:r>
            <w:proofErr w:type="gramEnd"/>
            <w:r w:rsidRPr="0011671A">
              <w:rPr>
                <w:bCs/>
                <w:i/>
              </w:rPr>
              <w:t xml:space="preserve"> building consent proposed EV chargers (4no) </w:t>
            </w:r>
            <w:r w:rsidRPr="0011671A">
              <w:rPr>
                <w:bCs/>
                <w:i/>
                <w:color w:val="EE0000"/>
              </w:rPr>
              <w:t>Approved with Conditions</w:t>
            </w:r>
          </w:p>
          <w:p w14:paraId="7F2438BB" w14:textId="77777777" w:rsidR="0011671A" w:rsidRPr="0011671A" w:rsidRDefault="0011671A" w:rsidP="0011671A">
            <w:pPr>
              <w:spacing w:after="0"/>
              <w:rPr>
                <w:bCs/>
                <w:i/>
              </w:rPr>
            </w:pPr>
            <w:r w:rsidRPr="0011671A">
              <w:rPr>
                <w:bCs/>
                <w:i/>
              </w:rPr>
              <w:t>25/4614/FUL – Reaseheath College,</w:t>
            </w:r>
            <w:r w:rsidRPr="0011671A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11671A">
              <w:rPr>
                <w:bCs/>
                <w:i/>
              </w:rPr>
              <w:t xml:space="preserve">New temporary workshop and storage building. </w:t>
            </w:r>
            <w:r w:rsidRPr="0011671A">
              <w:rPr>
                <w:bCs/>
                <w:i/>
                <w:color w:val="EE0000"/>
              </w:rPr>
              <w:t>Approved with Conditions</w:t>
            </w:r>
          </w:p>
          <w:p w14:paraId="2BA16734" w14:textId="77777777" w:rsidR="0011671A" w:rsidRPr="00EA6CAB" w:rsidRDefault="0011671A" w:rsidP="0011671A">
            <w:pPr>
              <w:spacing w:after="0"/>
              <w:rPr>
                <w:bCs/>
                <w:i/>
              </w:rPr>
            </w:pPr>
            <w:r w:rsidRPr="00EB2505">
              <w:rPr>
                <w:bCs/>
                <w:i/>
              </w:rPr>
              <w:t>25/4002/FUL</w:t>
            </w:r>
            <w:r>
              <w:rPr>
                <w:bCs/>
                <w:i/>
              </w:rPr>
              <w:t>-</w:t>
            </w:r>
            <w:r w:rsidRPr="006D7FD3">
              <w:rPr>
                <w:bCs/>
                <w:i/>
              </w:rPr>
              <w:t>47 Station Road, </w:t>
            </w:r>
            <w:r w:rsidRPr="00C229BD">
              <w:rPr>
                <w:bCs/>
                <w:i/>
              </w:rPr>
              <w:t xml:space="preserve">Proposed rooms in the roof to both properties with front and rear dormers. Single storey rear extensions </w:t>
            </w:r>
            <w:r>
              <w:rPr>
                <w:bCs/>
                <w:i/>
              </w:rPr>
              <w:t xml:space="preserve">- </w:t>
            </w:r>
            <w:r w:rsidRPr="00C229BD">
              <w:rPr>
                <w:bCs/>
                <w:i/>
              </w:rPr>
              <w:t>to both properties.</w:t>
            </w:r>
            <w:r>
              <w:rPr>
                <w:bCs/>
                <w:i/>
              </w:rPr>
              <w:t xml:space="preserve"> </w:t>
            </w:r>
            <w:r w:rsidRPr="00396AA9">
              <w:rPr>
                <w:bCs/>
                <w:i/>
                <w:color w:val="EE0000"/>
              </w:rPr>
              <w:t>Approved with conditions</w:t>
            </w:r>
          </w:p>
          <w:p w14:paraId="6A0106BC" w14:textId="77777777" w:rsidR="0011671A" w:rsidRPr="0011671A" w:rsidRDefault="0011671A" w:rsidP="0011671A">
            <w:pPr>
              <w:spacing w:after="0"/>
              <w:rPr>
                <w:bCs/>
                <w:i/>
              </w:rPr>
            </w:pPr>
            <w:r w:rsidRPr="0011671A">
              <w:rPr>
                <w:bCs/>
                <w:i/>
              </w:rPr>
              <w:t>25/3274/VOC -</w:t>
            </w:r>
            <w:r w:rsidRPr="0011671A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11671A">
              <w:rPr>
                <w:bCs/>
                <w:i/>
              </w:rPr>
              <w:t>Variation of condition 2 - appd plans on appl 23/1414N.</w:t>
            </w:r>
            <w:r w:rsidRPr="0011671A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11671A">
              <w:rPr>
                <w:bCs/>
                <w:i/>
              </w:rPr>
              <w:t>Poole House Farm Pool, Poole, CW5 6AH</w:t>
            </w:r>
          </w:p>
          <w:p w14:paraId="446C5A20" w14:textId="77777777" w:rsidR="0011671A" w:rsidRPr="0011671A" w:rsidRDefault="0011671A" w:rsidP="0011671A">
            <w:pPr>
              <w:spacing w:after="0"/>
              <w:rPr>
                <w:bCs/>
                <w:i/>
              </w:rPr>
            </w:pPr>
            <w:r w:rsidRPr="0011671A">
              <w:rPr>
                <w:bCs/>
                <w:i/>
              </w:rPr>
              <w:t xml:space="preserve">25/2049/HOUS -extensions to house - Worleston Lodge Main Road, </w:t>
            </w:r>
            <w:proofErr w:type="gramStart"/>
            <w:r w:rsidRPr="0011671A">
              <w:rPr>
                <w:bCs/>
                <w:i/>
              </w:rPr>
              <w:t xml:space="preserve">Worleston,  </w:t>
            </w:r>
            <w:r w:rsidRPr="0011671A">
              <w:rPr>
                <w:bCs/>
                <w:i/>
                <w:color w:val="EE0000"/>
              </w:rPr>
              <w:t>Approved</w:t>
            </w:r>
            <w:proofErr w:type="gramEnd"/>
            <w:r w:rsidRPr="0011671A">
              <w:rPr>
                <w:bCs/>
                <w:i/>
                <w:color w:val="EE0000"/>
              </w:rPr>
              <w:t xml:space="preserve"> with conditions</w:t>
            </w:r>
          </w:p>
          <w:p w14:paraId="0BCA52D2" w14:textId="77777777" w:rsidR="0011671A" w:rsidRPr="0011671A" w:rsidRDefault="0011671A" w:rsidP="0011671A">
            <w:pPr>
              <w:spacing w:after="0"/>
              <w:rPr>
                <w:bCs/>
                <w:i/>
              </w:rPr>
            </w:pPr>
            <w:r w:rsidRPr="0011671A">
              <w:rPr>
                <w:bCs/>
                <w:i/>
              </w:rPr>
              <w:t>25/1928/FUL-</w:t>
            </w:r>
            <w:r w:rsidRPr="0011671A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11671A">
              <w:rPr>
                <w:bCs/>
                <w:i/>
              </w:rPr>
              <w:t xml:space="preserve">Single story extension to existing sports centre to create new gym space. Reaseheath College Main Road, Worleston, </w:t>
            </w:r>
            <w:r w:rsidRPr="0011671A">
              <w:rPr>
                <w:bCs/>
                <w:i/>
                <w:color w:val="EE0000"/>
              </w:rPr>
              <w:t>Approved with Conditions</w:t>
            </w:r>
          </w:p>
          <w:p w14:paraId="6BD809EB" w14:textId="77777777" w:rsidR="0011671A" w:rsidRPr="0011671A" w:rsidRDefault="0011671A" w:rsidP="0011671A">
            <w:pPr>
              <w:spacing w:after="0"/>
              <w:rPr>
                <w:bCs/>
                <w:i/>
              </w:rPr>
            </w:pPr>
            <w:r w:rsidRPr="0011671A">
              <w:rPr>
                <w:bCs/>
                <w:i/>
              </w:rPr>
              <w:t xml:space="preserve">25/2049/HOUS - Worleston Lodge Main Road, Worleston, Extensions to property - </w:t>
            </w:r>
            <w:r w:rsidRPr="0011671A">
              <w:rPr>
                <w:bCs/>
                <w:i/>
                <w:color w:val="EE0000"/>
              </w:rPr>
              <w:t>Approved with Conditions</w:t>
            </w:r>
          </w:p>
          <w:p w14:paraId="5A016F16" w14:textId="77777777" w:rsidR="0011671A" w:rsidRDefault="0011671A" w:rsidP="0011671A">
            <w:pPr>
              <w:spacing w:after="0"/>
              <w:rPr>
                <w:bCs/>
                <w:i/>
              </w:rPr>
            </w:pPr>
            <w:r>
              <w:rPr>
                <w:bCs/>
                <w:i/>
              </w:rPr>
              <w:t xml:space="preserve">23/4566N – Aston Lower Hall, </w:t>
            </w:r>
            <w:proofErr w:type="gramStart"/>
            <w:r>
              <w:rPr>
                <w:bCs/>
                <w:i/>
              </w:rPr>
              <w:t>AJM.-</w:t>
            </w:r>
            <w:proofErr w:type="gramEnd"/>
            <w:r>
              <w:rPr>
                <w:bCs/>
                <w:i/>
              </w:rPr>
              <w:t xml:space="preserve"> Erection of Rural enterprise unit &amp; associated works- undecided</w:t>
            </w:r>
          </w:p>
          <w:p w14:paraId="040F7C6F" w14:textId="77777777" w:rsidR="0011671A" w:rsidRPr="0011671A" w:rsidRDefault="0011671A" w:rsidP="0011671A">
            <w:pPr>
              <w:spacing w:after="0"/>
              <w:rPr>
                <w:bCs/>
                <w:i/>
              </w:rPr>
            </w:pPr>
            <w:r w:rsidRPr="0011671A">
              <w:rPr>
                <w:bCs/>
                <w:i/>
              </w:rPr>
              <w:t>23/3507N – Aston Lower Hall Farm, Dairy Lane - Erection of covered silage store - undecided</w:t>
            </w:r>
          </w:p>
          <w:p w14:paraId="61254ED7" w14:textId="1ECD3676" w:rsidR="0011671A" w:rsidRPr="0011261C" w:rsidRDefault="0011671A" w:rsidP="0011671A">
            <w:pPr>
              <w:spacing w:after="0"/>
              <w:rPr>
                <w:bCs/>
                <w:iCs/>
                <w:color w:val="EE0000"/>
              </w:rPr>
            </w:pPr>
            <w:r w:rsidRPr="00E1390B">
              <w:rPr>
                <w:bCs/>
                <w:i/>
              </w:rPr>
              <w:t>22/0557N</w:t>
            </w:r>
            <w:r>
              <w:rPr>
                <w:bCs/>
                <w:i/>
              </w:rPr>
              <w:t xml:space="preserve"> – New Start Park, Change of Use and erection of 2 amenity buildings - </w:t>
            </w:r>
            <w:r w:rsidRPr="000D5331">
              <w:rPr>
                <w:bCs/>
                <w:i/>
                <w:color w:val="EE0000"/>
              </w:rPr>
              <w:t>Finally Disposed Of (Article 40)</w:t>
            </w:r>
            <w:r w:rsidR="0011261C">
              <w:rPr>
                <w:bCs/>
                <w:i/>
                <w:color w:val="EE0000"/>
              </w:rPr>
              <w:t>-</w:t>
            </w:r>
            <w:r w:rsidR="0011261C" w:rsidRPr="00C11A83">
              <w:rPr>
                <w:b/>
                <w:i/>
                <w:color w:val="EE0000"/>
              </w:rPr>
              <w:t xml:space="preserve"> </w:t>
            </w:r>
            <w:r w:rsidR="00C11A83" w:rsidRPr="00C11A83">
              <w:rPr>
                <w:b/>
                <w:iCs/>
              </w:rPr>
              <w:t>BP</w:t>
            </w:r>
            <w:r w:rsidR="00C11A83" w:rsidRPr="00C11A83">
              <w:rPr>
                <w:bCs/>
                <w:iCs/>
              </w:rPr>
              <w:t xml:space="preserve"> to investigate this</w:t>
            </w:r>
          </w:p>
          <w:p w14:paraId="1DEAED78" w14:textId="77777777" w:rsidR="005960E2" w:rsidRDefault="005960E2" w:rsidP="0011671A">
            <w:pPr>
              <w:spacing w:after="0"/>
              <w:rPr>
                <w:bCs/>
                <w:i/>
                <w:color w:val="EE0000"/>
              </w:rPr>
            </w:pPr>
          </w:p>
          <w:p w14:paraId="65051B74" w14:textId="71FECB47" w:rsidR="006C195C" w:rsidRPr="005960E2" w:rsidRDefault="006C195C" w:rsidP="0011671A">
            <w:pPr>
              <w:spacing w:after="0"/>
              <w:rPr>
                <w:bCs/>
                <w:iCs/>
              </w:rPr>
            </w:pPr>
            <w:r w:rsidRPr="005960E2">
              <w:rPr>
                <w:bCs/>
                <w:iCs/>
              </w:rPr>
              <w:t xml:space="preserve">Discussion regarding the </w:t>
            </w:r>
            <w:r w:rsidR="00664B64" w:rsidRPr="005960E2">
              <w:rPr>
                <w:bCs/>
                <w:iCs/>
              </w:rPr>
              <w:t>carpark for the school and re</w:t>
            </w:r>
            <w:r w:rsidR="00F64A8E">
              <w:rPr>
                <w:bCs/>
                <w:iCs/>
              </w:rPr>
              <w:t>-</w:t>
            </w:r>
            <w:r w:rsidR="00664B64" w:rsidRPr="005960E2">
              <w:rPr>
                <w:bCs/>
                <w:iCs/>
              </w:rPr>
              <w:t xml:space="preserve">opening the application.  </w:t>
            </w:r>
            <w:r w:rsidR="00600178">
              <w:rPr>
                <w:bCs/>
                <w:iCs/>
              </w:rPr>
              <w:t xml:space="preserve">  </w:t>
            </w:r>
            <w:r w:rsidR="00664B64" w:rsidRPr="005960E2">
              <w:rPr>
                <w:b/>
                <w:iCs/>
              </w:rPr>
              <w:t>PJ</w:t>
            </w:r>
            <w:r w:rsidR="00664B64" w:rsidRPr="005960E2">
              <w:rPr>
                <w:bCs/>
                <w:iCs/>
              </w:rPr>
              <w:t xml:space="preserve"> to speak to the </w:t>
            </w:r>
            <w:r w:rsidR="0011261C" w:rsidRPr="005960E2">
              <w:rPr>
                <w:bCs/>
                <w:iCs/>
              </w:rPr>
              <w:t>landowner</w:t>
            </w:r>
            <w:r w:rsidR="005960E2" w:rsidRPr="005960E2">
              <w:rPr>
                <w:bCs/>
                <w:iCs/>
              </w:rPr>
              <w:t>.</w:t>
            </w:r>
          </w:p>
          <w:p w14:paraId="6F4E87DD" w14:textId="77777777" w:rsidR="0011671A" w:rsidRPr="0067261E" w:rsidRDefault="0011671A" w:rsidP="0011671A">
            <w:pPr>
              <w:spacing w:after="0"/>
              <w:rPr>
                <w:bCs/>
                <w:i/>
              </w:rPr>
            </w:pPr>
          </w:p>
          <w:p w14:paraId="49C1FC67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4ADBDEAB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67A38951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7D2766A5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0549C912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5261F000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65CCBBA3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1975C2D0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290CA334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2ADF4DAA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1D470105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1794C762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5AF3E9F8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3BE76F69" w14:textId="77777777" w:rsidR="00C81349" w:rsidRDefault="00C81349" w:rsidP="0011671A">
            <w:pPr>
              <w:spacing w:after="0" w:line="240" w:lineRule="auto"/>
              <w:rPr>
                <w:b/>
                <w:i/>
              </w:rPr>
            </w:pPr>
          </w:p>
          <w:p w14:paraId="68FC3D9B" w14:textId="77777777" w:rsidR="00AB1CD2" w:rsidRPr="00AB1CD2" w:rsidRDefault="00AB1CD2" w:rsidP="0011671A">
            <w:pPr>
              <w:spacing w:after="0" w:line="240" w:lineRule="auto"/>
              <w:rPr>
                <w:bCs/>
                <w:iCs/>
              </w:rPr>
            </w:pPr>
          </w:p>
          <w:p w14:paraId="004FD3B8" w14:textId="77777777" w:rsidR="00611C52" w:rsidRPr="00611C52" w:rsidRDefault="00611C52" w:rsidP="0011671A">
            <w:pPr>
              <w:spacing w:after="0" w:line="240" w:lineRule="auto"/>
              <w:rPr>
                <w:bCs/>
                <w:i/>
              </w:rPr>
            </w:pPr>
          </w:p>
          <w:p w14:paraId="3B8D654B" w14:textId="77777777" w:rsidR="004B640E" w:rsidRPr="004D5E25" w:rsidRDefault="004B640E" w:rsidP="0011671A">
            <w:pPr>
              <w:spacing w:after="0" w:line="240" w:lineRule="auto"/>
              <w:rPr>
                <w:b/>
                <w:i/>
              </w:rPr>
            </w:pPr>
          </w:p>
          <w:p w14:paraId="50E35E92" w14:textId="42A0CE58" w:rsidR="004B640E" w:rsidRDefault="004B640E" w:rsidP="0011671A">
            <w:pPr>
              <w:pStyle w:val="ListParagraph"/>
              <w:spacing w:after="0"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AFE5AD" w14:textId="60E45EF0" w:rsidR="004B640E" w:rsidRDefault="004B640E" w:rsidP="00C81349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00AE123" w14:textId="5508FA83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5C6BB389" w14:textId="5441608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005B1F" w:rsidRPr="00DE39D6" w14:paraId="459E62EF" w14:textId="77777777" w:rsidTr="00001641">
        <w:trPr>
          <w:trHeight w:hRule="exact" w:val="3838"/>
          <w:tblHeader/>
        </w:trPr>
        <w:tc>
          <w:tcPr>
            <w:tcW w:w="993" w:type="dxa"/>
            <w:vAlign w:val="center"/>
          </w:tcPr>
          <w:p w14:paraId="68045BD5" w14:textId="03EB04CA" w:rsidR="00005B1F" w:rsidRDefault="00F64A8E" w:rsidP="00005B1F">
            <w:pPr>
              <w:jc w:val="center"/>
            </w:pPr>
            <w:r>
              <w:t>7</w:t>
            </w:r>
            <w:r w:rsidR="00005B1F">
              <w:t>.</w:t>
            </w:r>
          </w:p>
        </w:tc>
        <w:tc>
          <w:tcPr>
            <w:tcW w:w="7512" w:type="dxa"/>
            <w:vAlign w:val="center"/>
          </w:tcPr>
          <w:p w14:paraId="430AB3D0" w14:textId="681D3EB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Clerks </w:t>
            </w:r>
            <w:proofErr w:type="gramStart"/>
            <w:r>
              <w:rPr>
                <w:rFonts w:cs="Arial"/>
                <w:b/>
                <w:szCs w:val="18"/>
              </w:rPr>
              <w:t>Report:-</w:t>
            </w:r>
            <w:proofErr w:type="gramEnd"/>
            <w:r>
              <w:rPr>
                <w:rFonts w:cs="Arial"/>
                <w:b/>
                <w:szCs w:val="18"/>
              </w:rPr>
              <w:t xml:space="preserve"> </w:t>
            </w:r>
          </w:p>
          <w:p w14:paraId="52CB5086" w14:textId="1E658AFA" w:rsidR="002B794E" w:rsidRDefault="0048026E" w:rsidP="006C5950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48026E">
              <w:rPr>
                <w:rFonts w:cs="Arial"/>
                <w:bCs/>
                <w:szCs w:val="18"/>
              </w:rPr>
              <w:t>Update on Clerk &amp; Chair email</w:t>
            </w:r>
            <w:r>
              <w:rPr>
                <w:rFonts w:cs="Arial"/>
                <w:bCs/>
                <w:szCs w:val="18"/>
              </w:rPr>
              <w:t>.  Webhost</w:t>
            </w:r>
            <w:r w:rsidR="0051235F">
              <w:rPr>
                <w:rFonts w:cs="Arial"/>
                <w:bCs/>
                <w:szCs w:val="18"/>
              </w:rPr>
              <w:t>/website provider</w:t>
            </w:r>
            <w:r>
              <w:rPr>
                <w:rFonts w:cs="Arial"/>
                <w:bCs/>
                <w:szCs w:val="18"/>
              </w:rPr>
              <w:t xml:space="preserve"> have stopped the hosting the domain </w:t>
            </w:r>
            <w:r w:rsidR="00F76D0E">
              <w:rPr>
                <w:rFonts w:cs="Arial"/>
                <w:bCs/>
                <w:szCs w:val="18"/>
              </w:rPr>
              <w:t>name</w:t>
            </w:r>
            <w:r w:rsidR="007D502B">
              <w:rPr>
                <w:rFonts w:cs="Arial"/>
                <w:bCs/>
                <w:szCs w:val="18"/>
              </w:rPr>
              <w:t>, so no longer have access to the email</w:t>
            </w:r>
            <w:r w:rsidR="00F76D0E">
              <w:rPr>
                <w:rFonts w:cs="Arial"/>
                <w:bCs/>
                <w:szCs w:val="18"/>
              </w:rPr>
              <w:t>.  Have sourced a new provider (</w:t>
            </w:r>
            <w:r w:rsidR="0051235F">
              <w:rPr>
                <w:rFonts w:cs="Arial"/>
                <w:bCs/>
                <w:szCs w:val="18"/>
              </w:rPr>
              <w:t>through recommendation)</w:t>
            </w:r>
            <w:r w:rsidR="007D502B">
              <w:rPr>
                <w:rFonts w:cs="Arial"/>
                <w:bCs/>
                <w:szCs w:val="18"/>
              </w:rPr>
              <w:t xml:space="preserve">.  New potential provider has also highlighted </w:t>
            </w:r>
            <w:r w:rsidR="00685133">
              <w:rPr>
                <w:rFonts w:cs="Arial"/>
                <w:bCs/>
                <w:szCs w:val="18"/>
              </w:rPr>
              <w:t xml:space="preserve">that current website (10 years old) is </w:t>
            </w:r>
            <w:r w:rsidR="00254903">
              <w:rPr>
                <w:rFonts w:cs="Arial"/>
                <w:bCs/>
                <w:szCs w:val="18"/>
              </w:rPr>
              <w:t>non-compliant</w:t>
            </w:r>
            <w:r w:rsidR="00685133">
              <w:rPr>
                <w:rFonts w:cs="Arial"/>
                <w:bCs/>
                <w:szCs w:val="18"/>
              </w:rPr>
              <w:t>.</w:t>
            </w:r>
            <w:r w:rsidR="00310443">
              <w:rPr>
                <w:rFonts w:cs="Arial"/>
                <w:bCs/>
                <w:szCs w:val="18"/>
              </w:rPr>
              <w:t xml:space="preserve"> Costs are the same as current provider</w:t>
            </w:r>
            <w:r w:rsidR="00254903">
              <w:rPr>
                <w:rFonts w:cs="Arial"/>
                <w:bCs/>
                <w:szCs w:val="18"/>
              </w:rPr>
              <w:t>.</w:t>
            </w:r>
            <w:r w:rsidR="00685133">
              <w:rPr>
                <w:rFonts w:cs="Arial"/>
                <w:bCs/>
                <w:szCs w:val="18"/>
              </w:rPr>
              <w:t xml:space="preserve"> </w:t>
            </w:r>
            <w:r w:rsidR="002B794E">
              <w:rPr>
                <w:rFonts w:cs="Arial"/>
                <w:bCs/>
                <w:szCs w:val="18"/>
              </w:rPr>
              <w:t xml:space="preserve">Proposed that </w:t>
            </w:r>
            <w:r w:rsidR="00906972">
              <w:rPr>
                <w:rFonts w:cs="Arial"/>
                <w:bCs/>
                <w:szCs w:val="18"/>
              </w:rPr>
              <w:t>the host be changed to Parishcouncilwebsite</w:t>
            </w:r>
            <w:r w:rsidR="00600178">
              <w:rPr>
                <w:rFonts w:cs="Arial"/>
                <w:bCs/>
                <w:szCs w:val="18"/>
              </w:rPr>
              <w:t xml:space="preserve"> host by</w:t>
            </w:r>
            <w:r w:rsidR="00600178" w:rsidRPr="001334C7">
              <w:rPr>
                <w:rFonts w:cs="Arial"/>
                <w:b/>
                <w:szCs w:val="18"/>
              </w:rPr>
              <w:t xml:space="preserve"> </w:t>
            </w:r>
            <w:r w:rsidR="001334C7" w:rsidRPr="001334C7">
              <w:rPr>
                <w:rFonts w:cs="Arial"/>
                <w:b/>
                <w:szCs w:val="18"/>
              </w:rPr>
              <w:t>JS</w:t>
            </w:r>
            <w:r w:rsidR="001334C7">
              <w:rPr>
                <w:rFonts w:cs="Arial"/>
                <w:bCs/>
                <w:szCs w:val="18"/>
              </w:rPr>
              <w:t xml:space="preserve"> and 2nded by </w:t>
            </w:r>
            <w:r w:rsidR="001334C7" w:rsidRPr="001334C7">
              <w:rPr>
                <w:rFonts w:cs="Arial"/>
                <w:b/>
                <w:szCs w:val="18"/>
              </w:rPr>
              <w:t>FP</w:t>
            </w:r>
          </w:p>
          <w:p w14:paraId="7E96DA92" w14:textId="7DF27944" w:rsidR="006C5950" w:rsidRDefault="006C5950" w:rsidP="006C5950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Current provider has </w:t>
            </w:r>
            <w:r w:rsidR="001334C7">
              <w:rPr>
                <w:rFonts w:cs="Arial"/>
                <w:bCs/>
                <w:szCs w:val="18"/>
              </w:rPr>
              <w:t>issued an annual invoice – we will check T&amp;C’s before we give notice</w:t>
            </w:r>
            <w:r w:rsidR="00BE6A72">
              <w:rPr>
                <w:rFonts w:cs="Arial"/>
                <w:bCs/>
                <w:szCs w:val="18"/>
              </w:rPr>
              <w:t xml:space="preserve"> and pro rata the invoice for payment.</w:t>
            </w:r>
          </w:p>
          <w:p w14:paraId="300EB861" w14:textId="32FB4B4F" w:rsidR="004A5113" w:rsidRPr="0051500B" w:rsidRDefault="00DF0E68" w:rsidP="004B51F1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jc w:val="both"/>
              <w:rPr>
                <w:bCs/>
                <w:iCs/>
              </w:rPr>
            </w:pPr>
            <w:r w:rsidRPr="0051500B">
              <w:rPr>
                <w:rFonts w:cs="Arial"/>
                <w:bCs/>
                <w:szCs w:val="18"/>
              </w:rPr>
              <w:t xml:space="preserve">A gentleman from Costains who are currently working with United Utilities </w:t>
            </w:r>
            <w:r w:rsidR="002A18E9" w:rsidRPr="0051500B">
              <w:rPr>
                <w:rFonts w:cs="Arial"/>
                <w:bCs/>
                <w:szCs w:val="18"/>
              </w:rPr>
              <w:t xml:space="preserve">on improvements for the plant contacted the </w:t>
            </w:r>
            <w:r w:rsidR="002861C9" w:rsidRPr="0051500B">
              <w:rPr>
                <w:rFonts w:cs="Arial"/>
                <w:bCs/>
                <w:szCs w:val="18"/>
              </w:rPr>
              <w:t>C</w:t>
            </w:r>
            <w:r w:rsidR="002A18E9" w:rsidRPr="0051500B">
              <w:rPr>
                <w:rFonts w:cs="Arial"/>
                <w:bCs/>
                <w:szCs w:val="18"/>
              </w:rPr>
              <w:t>lerk to discuss the upcoming planning application for 2 new chambers.</w:t>
            </w:r>
            <w:r w:rsidR="0051500B" w:rsidRPr="0051500B">
              <w:rPr>
                <w:rFonts w:cs="Arial"/>
                <w:bCs/>
                <w:szCs w:val="18"/>
              </w:rPr>
              <w:t xml:space="preserve"> </w:t>
            </w:r>
          </w:p>
          <w:p w14:paraId="64665398" w14:textId="77777777" w:rsidR="004A5113" w:rsidRDefault="004A5113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0F56642C" w14:textId="77777777" w:rsidR="004A5113" w:rsidRDefault="004A5113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01EA2A9F" w14:textId="77777777" w:rsidR="00B67128" w:rsidRDefault="00B67128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18F4B559" w14:textId="77777777" w:rsidR="00B67128" w:rsidRPr="00E30B39" w:rsidRDefault="00B67128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7198ACD4" w14:textId="0A6DCAF2" w:rsidR="00005B1F" w:rsidRPr="00CF274E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58D4114C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A43EE85" w14:textId="16868E38" w:rsidR="00005B1F" w:rsidRPr="000307BA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222C9F" w14:textId="7D34113F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1916B478" w14:textId="4F43F283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171617DE" w14:textId="519AE53B" w:rsidR="00005B1F" w:rsidRDefault="00686B16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="004F4796">
              <w:rPr>
                <w:rFonts w:cs="Arial"/>
                <w:szCs w:val="18"/>
              </w:rPr>
              <w:t>2</w:t>
            </w:r>
            <w:r w:rsidR="00005B1F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4F4796">
              <w:rPr>
                <w:rFonts w:cs="Arial"/>
                <w:szCs w:val="18"/>
              </w:rPr>
              <w:t>3</w:t>
            </w:r>
            <w:r w:rsidR="00005B1F">
              <w:rPr>
                <w:rFonts w:cs="Arial"/>
                <w:szCs w:val="18"/>
              </w:rPr>
              <w:t>/2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2A18E9" w:rsidRPr="00DE39D6" w14:paraId="1933E0A7" w14:textId="77777777" w:rsidTr="003C4B5B">
        <w:trPr>
          <w:trHeight w:hRule="exact" w:val="2704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39B699F" w14:textId="77777777" w:rsidR="002A18E9" w:rsidRDefault="002A18E9" w:rsidP="00005B1F">
            <w:pPr>
              <w:jc w:val="center"/>
            </w:pP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1B62C6CC" w14:textId="24C24B5E" w:rsidR="0051500B" w:rsidRDefault="0051500B" w:rsidP="0051500B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Clerk also explained the issue of lorri</w:t>
            </w:r>
            <w:r>
              <w:rPr>
                <w:rFonts w:cs="Arial"/>
                <w:bCs/>
                <w:szCs w:val="18"/>
              </w:rPr>
              <w:t>e</w:t>
            </w:r>
            <w:r>
              <w:rPr>
                <w:rFonts w:cs="Arial"/>
                <w:bCs/>
                <w:szCs w:val="18"/>
              </w:rPr>
              <w:t xml:space="preserve">s </w:t>
            </w:r>
            <w:r w:rsidR="00332D36">
              <w:rPr>
                <w:rFonts w:cs="Arial"/>
                <w:bCs/>
                <w:szCs w:val="18"/>
              </w:rPr>
              <w:t xml:space="preserve">during the night at Main Road and the disruption that is being caused.  </w:t>
            </w:r>
            <w:r w:rsidR="00E10FD7">
              <w:rPr>
                <w:rFonts w:cs="Arial"/>
                <w:bCs/>
                <w:szCs w:val="18"/>
              </w:rPr>
              <w:t xml:space="preserve">He offered to become involved </w:t>
            </w:r>
            <w:r w:rsidR="00415130">
              <w:rPr>
                <w:rFonts w:cs="Arial"/>
                <w:bCs/>
                <w:szCs w:val="18"/>
              </w:rPr>
              <w:t xml:space="preserve">with the community both voluntarily and monetary.  WDPC to go back with proposals of </w:t>
            </w:r>
            <w:r w:rsidR="00037391">
              <w:rPr>
                <w:rFonts w:cs="Arial"/>
                <w:bCs/>
                <w:szCs w:val="18"/>
              </w:rPr>
              <w:t>community projects.</w:t>
            </w:r>
          </w:p>
          <w:p w14:paraId="31C6E69B" w14:textId="1B585916" w:rsidR="00005A79" w:rsidRDefault="00005A79" w:rsidP="0051500B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Costains would like to come to the May Meeting.</w:t>
            </w:r>
          </w:p>
          <w:p w14:paraId="4A66EAFB" w14:textId="0E0C9302" w:rsidR="003C4B5B" w:rsidRPr="006C5950" w:rsidRDefault="003C4B5B" w:rsidP="0051500B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Councillor Vacancy – Richard Heaton has</w:t>
            </w:r>
            <w:r w:rsidR="0042694A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resigned due to personal reasons.  The Clerk will contact CEC elections team to advertise the vacancy.</w:t>
            </w:r>
          </w:p>
          <w:p w14:paraId="7C2F9E13" w14:textId="77777777" w:rsidR="002A18E9" w:rsidRDefault="002A18E9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D02A46" w14:textId="77777777" w:rsidR="002A18E9" w:rsidRDefault="002A18E9" w:rsidP="00766F5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F2A482" w14:textId="77777777" w:rsidR="002A18E9" w:rsidRPr="00406F99" w:rsidRDefault="002A18E9" w:rsidP="00625D2C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49DEA56" w14:textId="77777777" w:rsidR="002A18E9" w:rsidRDefault="002A18E9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005B1F" w:rsidRPr="00DE39D6" w14:paraId="1448415D" w14:textId="77777777" w:rsidTr="005837E4">
        <w:trPr>
          <w:trHeight w:hRule="exact" w:val="984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C1CDDA" w14:textId="6A9B7688" w:rsidR="00005B1F" w:rsidRDefault="00F64A8E" w:rsidP="00005B1F">
            <w:pPr>
              <w:jc w:val="center"/>
            </w:pPr>
            <w:r>
              <w:t>8</w:t>
            </w:r>
            <w:r w:rsidR="00005B1F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331D81F1" w14:textId="70C54BDB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Playground </w:t>
            </w:r>
            <w:proofErr w:type="gramStart"/>
            <w:r>
              <w:rPr>
                <w:rFonts w:cs="Arial"/>
                <w:b/>
                <w:szCs w:val="18"/>
              </w:rPr>
              <w:t>Matters:-</w:t>
            </w:r>
            <w:proofErr w:type="gramEnd"/>
          </w:p>
          <w:p w14:paraId="0B26DFDF" w14:textId="476FB0F6" w:rsidR="00005B1F" w:rsidRDefault="00EF42A7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766F50">
              <w:rPr>
                <w:rFonts w:cs="Arial"/>
                <w:bCs/>
                <w:szCs w:val="18"/>
              </w:rPr>
              <w:t xml:space="preserve">Update to be reported </w:t>
            </w:r>
            <w:r w:rsidR="00766F50" w:rsidRPr="00766F50">
              <w:rPr>
                <w:rFonts w:cs="Arial"/>
                <w:bCs/>
                <w:szCs w:val="18"/>
              </w:rPr>
              <w:t>at</w:t>
            </w:r>
            <w:r w:rsidRPr="00766F50">
              <w:rPr>
                <w:rFonts w:cs="Arial"/>
                <w:bCs/>
                <w:szCs w:val="18"/>
              </w:rPr>
              <w:t xml:space="preserve"> next meeting </w:t>
            </w:r>
            <w:r w:rsidR="00766F50" w:rsidRPr="00766F50">
              <w:rPr>
                <w:rFonts w:cs="Arial"/>
                <w:bCs/>
                <w:szCs w:val="18"/>
              </w:rPr>
              <w:t xml:space="preserve">by </w:t>
            </w:r>
            <w:r w:rsidR="00766F50">
              <w:rPr>
                <w:rFonts w:cs="Arial"/>
                <w:b/>
                <w:szCs w:val="18"/>
              </w:rPr>
              <w:t>PJ</w:t>
            </w:r>
          </w:p>
          <w:p w14:paraId="00980138" w14:textId="2E8C2EDE" w:rsidR="005837E4" w:rsidRPr="005837E4" w:rsidRDefault="005837E4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5837E4">
              <w:rPr>
                <w:rFonts w:cs="Arial"/>
                <w:bCs/>
                <w:szCs w:val="18"/>
              </w:rPr>
              <w:t xml:space="preserve">Bird </w:t>
            </w:r>
            <w:r>
              <w:rPr>
                <w:rFonts w:cs="Arial"/>
                <w:bCs/>
                <w:szCs w:val="18"/>
              </w:rPr>
              <w:t>preventer has come away from the swings – it has been disposed of.</w:t>
            </w:r>
          </w:p>
          <w:p w14:paraId="27E9F0AE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307092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950BDB3" w14:textId="77777777" w:rsidR="00005B1F" w:rsidRPr="004C07A2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42704EA6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2302E2B0" w14:textId="6F704E14" w:rsidR="00005B1F" w:rsidRPr="00207621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BF4025" w14:textId="6D69568E" w:rsidR="00005B1F" w:rsidRDefault="00005B1F" w:rsidP="00766F5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2A18E9">
              <w:rPr>
                <w:rFonts w:cs="Arial"/>
                <w:szCs w:val="18"/>
              </w:rPr>
              <w:t xml:space="preserve">Vice </w:t>
            </w: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0C49F9" w14:textId="058A91D4" w:rsidR="00005B1F" w:rsidRPr="00406F99" w:rsidRDefault="00005B1F" w:rsidP="00625D2C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 w:rsidRPr="00406F99">
              <w:rPr>
                <w:rFonts w:cs="Arial"/>
                <w:szCs w:val="18"/>
              </w:rPr>
              <w:t>PJ</w:t>
            </w:r>
            <w:r w:rsidR="007D1B2F" w:rsidRPr="00406F99">
              <w:rPr>
                <w:rFonts w:cs="Arial"/>
                <w:szCs w:val="18"/>
              </w:rPr>
              <w:t>/</w:t>
            </w:r>
          </w:p>
          <w:p w14:paraId="19616FF2" w14:textId="67A2B9C3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  <w:p w14:paraId="040CACDA" w14:textId="5010D1B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581A32E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54FDFC3" w14:textId="1EF2D928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ongoing </w:t>
            </w:r>
          </w:p>
        </w:tc>
      </w:tr>
      <w:tr w:rsidR="00005B1F" w:rsidRPr="00DE39D6" w14:paraId="603FA270" w14:textId="77777777" w:rsidTr="00C40AE0">
        <w:trPr>
          <w:trHeight w:hRule="exact" w:val="677"/>
          <w:tblHeader/>
        </w:trPr>
        <w:tc>
          <w:tcPr>
            <w:tcW w:w="993" w:type="dxa"/>
            <w:vAlign w:val="center"/>
          </w:tcPr>
          <w:p w14:paraId="357D7634" w14:textId="4D3E7CF8" w:rsidR="00005B1F" w:rsidRDefault="00F64A8E" w:rsidP="00005B1F">
            <w:pPr>
              <w:jc w:val="center"/>
            </w:pPr>
            <w:r>
              <w:t>9</w:t>
            </w:r>
            <w:r w:rsidR="00005B1F">
              <w:t>.</w:t>
            </w:r>
          </w:p>
        </w:tc>
        <w:tc>
          <w:tcPr>
            <w:tcW w:w="7512" w:type="dxa"/>
            <w:vAlign w:val="center"/>
          </w:tcPr>
          <w:p w14:paraId="2447B31E" w14:textId="51B62E6D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Parish </w:t>
            </w:r>
            <w:proofErr w:type="gramStart"/>
            <w:r>
              <w:rPr>
                <w:rFonts w:cs="Arial"/>
                <w:b/>
                <w:szCs w:val="18"/>
              </w:rPr>
              <w:t>Compacts:-</w:t>
            </w:r>
            <w:proofErr w:type="gramEnd"/>
            <w:r>
              <w:rPr>
                <w:rFonts w:cs="Arial"/>
                <w:szCs w:val="18"/>
              </w:rPr>
              <w:t xml:space="preserve">   </w:t>
            </w:r>
          </w:p>
          <w:p w14:paraId="1C0DBAAD" w14:textId="258B67D9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="00766F50">
              <w:rPr>
                <w:rFonts w:cs="Arial"/>
                <w:szCs w:val="18"/>
              </w:rPr>
              <w:t xml:space="preserve">Nothing reported from </w:t>
            </w:r>
            <w:r w:rsidR="00866F0F">
              <w:rPr>
                <w:rFonts w:cs="Arial"/>
                <w:szCs w:val="18"/>
              </w:rPr>
              <w:t>Peter Wilson.</w:t>
            </w:r>
          </w:p>
          <w:p w14:paraId="27FCBB82" w14:textId="2DB5370D" w:rsidR="00005B1F" w:rsidRPr="00FB448A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B23C20" w14:textId="6683BAAE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41B95F8E" w14:textId="46C7E93F" w:rsidR="00005B1F" w:rsidRPr="00A03B90" w:rsidRDefault="002A18E9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Vice </w:t>
            </w:r>
            <w:r w:rsidR="00005B1F"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7F93B2CF" w14:textId="6CF237C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005B1F" w:rsidRPr="00DE39D6" w14:paraId="14C64A03" w14:textId="77777777" w:rsidTr="00001641">
        <w:trPr>
          <w:trHeight w:hRule="exact" w:val="4427"/>
          <w:tblHeader/>
        </w:trPr>
        <w:tc>
          <w:tcPr>
            <w:tcW w:w="993" w:type="dxa"/>
            <w:vAlign w:val="center"/>
          </w:tcPr>
          <w:p w14:paraId="43695805" w14:textId="3469157F" w:rsidR="00005B1F" w:rsidRDefault="00005B1F" w:rsidP="00005B1F">
            <w:pPr>
              <w:jc w:val="center"/>
            </w:pPr>
            <w:r>
              <w:t>1</w:t>
            </w:r>
            <w:r w:rsidR="00F64A8E">
              <w:t>0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463D4986" w14:textId="77777777" w:rsidR="00005B1F" w:rsidRPr="00CF41CB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Road Safety </w:t>
            </w:r>
            <w:proofErr w:type="gramStart"/>
            <w:r>
              <w:rPr>
                <w:rFonts w:cs="Arial"/>
                <w:b/>
                <w:szCs w:val="18"/>
              </w:rPr>
              <w:t>Matters:-</w:t>
            </w:r>
            <w:proofErr w:type="gramEnd"/>
          </w:p>
          <w:p w14:paraId="52DF6BF8" w14:textId="7ED3F747" w:rsidR="004F4796" w:rsidRPr="00762CB9" w:rsidRDefault="00005B1F" w:rsidP="004F4796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i/>
                <w:iCs/>
                <w:szCs w:val="18"/>
              </w:rPr>
              <w:t xml:space="preserve">Road conditions </w:t>
            </w:r>
            <w:r>
              <w:rPr>
                <w:rFonts w:cs="Arial"/>
                <w:szCs w:val="18"/>
              </w:rPr>
              <w:t>–</w:t>
            </w:r>
            <w:r w:rsidR="00037391">
              <w:rPr>
                <w:rFonts w:cs="Arial"/>
                <w:szCs w:val="18"/>
              </w:rPr>
              <w:t>Traffic conditions on Main Road.  Delphic Transport have evidenced that</w:t>
            </w:r>
            <w:r w:rsidR="0009586E">
              <w:rPr>
                <w:rFonts w:cs="Arial"/>
                <w:szCs w:val="18"/>
              </w:rPr>
              <w:t xml:space="preserve"> </w:t>
            </w:r>
            <w:r w:rsidR="00037391">
              <w:rPr>
                <w:rFonts w:cs="Arial"/>
                <w:szCs w:val="18"/>
              </w:rPr>
              <w:t>it is no</w:t>
            </w:r>
            <w:r w:rsidR="0009586E">
              <w:rPr>
                <w:rFonts w:cs="Arial"/>
                <w:szCs w:val="18"/>
              </w:rPr>
              <w:t xml:space="preserve">t </w:t>
            </w:r>
            <w:r w:rsidR="00037391">
              <w:rPr>
                <w:rFonts w:cs="Arial"/>
                <w:szCs w:val="18"/>
              </w:rPr>
              <w:t xml:space="preserve">them using Main Rd in the middle of the night.  It seems to be more tankers. </w:t>
            </w:r>
            <w:r w:rsidR="00037391" w:rsidRPr="00037391">
              <w:rPr>
                <w:rFonts w:cs="Arial"/>
                <w:b/>
                <w:bCs/>
                <w:szCs w:val="18"/>
              </w:rPr>
              <w:t xml:space="preserve"> JF</w:t>
            </w:r>
            <w:r w:rsidR="00037391">
              <w:rPr>
                <w:rFonts w:cs="Arial"/>
                <w:szCs w:val="18"/>
              </w:rPr>
              <w:t xml:space="preserve"> will log traffic movement</w:t>
            </w:r>
            <w:r w:rsidR="0009586E">
              <w:rPr>
                <w:rFonts w:cs="Arial"/>
                <w:szCs w:val="18"/>
              </w:rPr>
              <w:t xml:space="preserve"> so that </w:t>
            </w:r>
            <w:r w:rsidR="00005A79">
              <w:rPr>
                <w:rFonts w:cs="Arial"/>
                <w:szCs w:val="18"/>
              </w:rPr>
              <w:t>we can report back.</w:t>
            </w:r>
          </w:p>
          <w:p w14:paraId="4BF8C00F" w14:textId="77777777" w:rsidR="003932E9" w:rsidRDefault="00762CB9" w:rsidP="004F4796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F669E1">
              <w:rPr>
                <w:rFonts w:cs="Arial"/>
                <w:bCs/>
                <w:szCs w:val="18"/>
              </w:rPr>
              <w:t>Bridges</w:t>
            </w:r>
            <w:r w:rsidR="00F669E1">
              <w:rPr>
                <w:rFonts w:cs="Arial"/>
                <w:bCs/>
                <w:szCs w:val="18"/>
              </w:rPr>
              <w:t xml:space="preserve"> –</w:t>
            </w:r>
            <w:r w:rsidR="003932E9">
              <w:rPr>
                <w:rFonts w:cs="Arial"/>
                <w:bCs/>
                <w:szCs w:val="18"/>
              </w:rPr>
              <w:t>JF reported that both the</w:t>
            </w:r>
            <w:r w:rsidR="00F669E1">
              <w:rPr>
                <w:rFonts w:cs="Arial"/>
                <w:bCs/>
                <w:szCs w:val="18"/>
              </w:rPr>
              <w:t xml:space="preserve"> railway and Canal bridge will be checked for weight limits</w:t>
            </w:r>
            <w:r w:rsidR="003932E9">
              <w:rPr>
                <w:rFonts w:cs="Arial"/>
                <w:bCs/>
                <w:szCs w:val="18"/>
              </w:rPr>
              <w:t xml:space="preserve"> in the coming months due to the concern of the heavy traffic currently using them.</w:t>
            </w:r>
          </w:p>
          <w:p w14:paraId="01B73580" w14:textId="6AA6F865" w:rsidR="000248D3" w:rsidRPr="00E74488" w:rsidRDefault="003932E9" w:rsidP="00E74488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Potholes along Main </w:t>
            </w:r>
            <w:r w:rsidR="005837E4">
              <w:rPr>
                <w:rFonts w:cs="Arial"/>
                <w:bCs/>
                <w:szCs w:val="18"/>
              </w:rPr>
              <w:t>R</w:t>
            </w:r>
            <w:r>
              <w:rPr>
                <w:rFonts w:cs="Arial"/>
                <w:bCs/>
                <w:szCs w:val="18"/>
              </w:rPr>
              <w:t>oad have been reported again</w:t>
            </w:r>
            <w:r w:rsidR="003C4B5B">
              <w:rPr>
                <w:rFonts w:cs="Arial"/>
                <w:bCs/>
                <w:szCs w:val="18"/>
              </w:rPr>
              <w:t>.</w:t>
            </w:r>
            <w:r w:rsidR="00F669E1">
              <w:rPr>
                <w:rFonts w:cs="Arial"/>
                <w:bCs/>
                <w:szCs w:val="18"/>
              </w:rPr>
              <w:t xml:space="preserve"> </w:t>
            </w:r>
            <w:r w:rsidR="00994628" w:rsidRPr="00E74488">
              <w:rPr>
                <w:rFonts w:cs="Arial"/>
                <w:bCs/>
                <w:szCs w:val="18"/>
              </w:rPr>
              <w:t xml:space="preserve">  </w:t>
            </w:r>
          </w:p>
          <w:p w14:paraId="382067F3" w14:textId="7AD41D58" w:rsidR="00005B1F" w:rsidRPr="004628AF" w:rsidRDefault="00005B1F" w:rsidP="00005B1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984212">
              <w:rPr>
                <w:rFonts w:cs="Arial"/>
                <w:i/>
                <w:iCs/>
                <w:szCs w:val="18"/>
              </w:rPr>
              <w:t xml:space="preserve">Kingsbourne </w:t>
            </w:r>
            <w:r w:rsidR="00A31B90">
              <w:rPr>
                <w:rFonts w:cs="Arial"/>
                <w:i/>
                <w:iCs/>
                <w:szCs w:val="18"/>
              </w:rPr>
              <w:t xml:space="preserve">new </w:t>
            </w:r>
            <w:r w:rsidRPr="00984212">
              <w:rPr>
                <w:rFonts w:cs="Arial"/>
                <w:i/>
                <w:iCs/>
                <w:szCs w:val="18"/>
              </w:rPr>
              <w:t>Rd</w:t>
            </w:r>
            <w:r>
              <w:rPr>
                <w:rFonts w:cs="Arial"/>
                <w:szCs w:val="18"/>
              </w:rPr>
              <w:t xml:space="preserve"> – </w:t>
            </w:r>
            <w:r w:rsidR="00E74488">
              <w:rPr>
                <w:rFonts w:cs="Arial"/>
                <w:szCs w:val="18"/>
              </w:rPr>
              <w:t>June is the latest opening date given.</w:t>
            </w:r>
          </w:p>
          <w:p w14:paraId="72D3ECD7" w14:textId="16927FF9" w:rsidR="00005B1F" w:rsidRPr="00C75B1E" w:rsidRDefault="00005B1F" w:rsidP="00005B1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Speed Lim</w:t>
            </w:r>
            <w:r w:rsidRPr="009E1651">
              <w:rPr>
                <w:rFonts w:cs="Arial"/>
                <w:i/>
                <w:iCs/>
                <w:szCs w:val="18"/>
              </w:rPr>
              <w:t>it</w:t>
            </w:r>
            <w:r>
              <w:rPr>
                <w:rFonts w:cs="Arial"/>
                <w:i/>
                <w:iCs/>
                <w:szCs w:val="18"/>
              </w:rPr>
              <w:t xml:space="preserve"> update</w:t>
            </w:r>
            <w:r w:rsidRPr="009E1651">
              <w:rPr>
                <w:rFonts w:cs="Arial"/>
                <w:i/>
                <w:iCs/>
                <w:szCs w:val="18"/>
              </w:rPr>
              <w:t xml:space="preserve"> </w:t>
            </w:r>
            <w:r>
              <w:rPr>
                <w:rFonts w:cs="Arial"/>
                <w:i/>
                <w:iCs/>
                <w:szCs w:val="18"/>
              </w:rPr>
              <w:t>–</w:t>
            </w:r>
            <w:r w:rsidR="00FA104B">
              <w:rPr>
                <w:rFonts w:cs="Arial"/>
                <w:szCs w:val="18"/>
              </w:rPr>
              <w:t xml:space="preserve"> </w:t>
            </w:r>
            <w:r w:rsidR="0010713F" w:rsidRPr="0010713F">
              <w:rPr>
                <w:rFonts w:cs="Arial"/>
                <w:b/>
                <w:bCs/>
                <w:szCs w:val="18"/>
              </w:rPr>
              <w:t>BP</w:t>
            </w:r>
            <w:r w:rsidR="0010713F">
              <w:rPr>
                <w:rFonts w:cs="Arial"/>
                <w:szCs w:val="18"/>
              </w:rPr>
              <w:t xml:space="preserve"> had no update to give</w:t>
            </w:r>
            <w:r w:rsidR="00E752B4">
              <w:rPr>
                <w:rFonts w:cs="Arial"/>
                <w:szCs w:val="18"/>
              </w:rPr>
              <w:t>.</w:t>
            </w:r>
          </w:p>
          <w:p w14:paraId="259BB0B1" w14:textId="35092688" w:rsidR="00005B1F" w:rsidRPr="00ED178F" w:rsidRDefault="00005B1F" w:rsidP="00005B1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</w:rPr>
            </w:pPr>
            <w:r>
              <w:rPr>
                <w:bCs/>
                <w:i/>
                <w:iCs/>
              </w:rPr>
              <w:t>Road Safety – Street lighting costs update</w:t>
            </w:r>
            <w:r w:rsidR="00A6259B">
              <w:rPr>
                <w:bCs/>
                <w:i/>
                <w:iCs/>
              </w:rPr>
              <w:t xml:space="preserve"> –</w:t>
            </w:r>
            <w:r w:rsidR="00A6259B" w:rsidRPr="0010713F">
              <w:rPr>
                <w:b/>
                <w:i/>
                <w:iCs/>
              </w:rPr>
              <w:t xml:space="preserve"> </w:t>
            </w:r>
            <w:r w:rsidR="0010713F" w:rsidRPr="0010713F">
              <w:rPr>
                <w:b/>
              </w:rPr>
              <w:t>JS</w:t>
            </w:r>
            <w:r w:rsidR="0010713F">
              <w:rPr>
                <w:bCs/>
              </w:rPr>
              <w:t xml:space="preserve"> has checked if there is any electricity supply to the original pole – there is none.</w:t>
            </w:r>
          </w:p>
          <w:p w14:paraId="280364A1" w14:textId="77777777" w:rsidR="00005B1F" w:rsidRPr="009E1651" w:rsidRDefault="00005B1F" w:rsidP="00005B1F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638A4007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D06367F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FB11487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CB7CAD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B500051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1225D3C5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46214B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5FA66E6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AE61188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B628345" w14:textId="663F0949" w:rsidR="00005B1F" w:rsidRPr="00E2322B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4C6AE3" w14:textId="6A31B8C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Vice Chair</w:t>
            </w:r>
          </w:p>
          <w:p w14:paraId="7B2E2A36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424CEC3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359F7F4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D52C488" w14:textId="21B9BEBD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AB7A79" w14:textId="3957AB6C" w:rsidR="00005B1F" w:rsidRDefault="0096310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Vice </w:t>
            </w:r>
            <w:r w:rsidR="00005B1F">
              <w:rPr>
                <w:rFonts w:cs="Arial"/>
                <w:szCs w:val="18"/>
              </w:rPr>
              <w:t>Chair</w:t>
            </w:r>
          </w:p>
          <w:p w14:paraId="51E6A96D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B350B79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0F35F78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B4A86C5" w14:textId="3C1C8DB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2C632ED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  <w:p w14:paraId="743260BC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2140C94A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65A40410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5212CF3" w14:textId="2E756CBD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001641" w:rsidRPr="00DE39D6" w14:paraId="7C5BABFE" w14:textId="77777777" w:rsidTr="0060429E">
        <w:trPr>
          <w:trHeight w:hRule="exact" w:val="3409"/>
          <w:tblHeader/>
        </w:trPr>
        <w:tc>
          <w:tcPr>
            <w:tcW w:w="993" w:type="dxa"/>
            <w:vAlign w:val="center"/>
          </w:tcPr>
          <w:p w14:paraId="6B4DA7A2" w14:textId="17240303" w:rsidR="00001641" w:rsidRDefault="00001641" w:rsidP="00001641">
            <w:pPr>
              <w:jc w:val="center"/>
            </w:pPr>
            <w:r>
              <w:t>1</w:t>
            </w:r>
            <w:r w:rsidR="00F64A8E">
              <w:t>1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7C784230" w14:textId="77777777" w:rsidR="00001641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3360A5">
              <w:rPr>
                <w:rFonts w:cs="Arial"/>
                <w:b/>
                <w:szCs w:val="18"/>
              </w:rPr>
              <w:t>Payment of accounts</w:t>
            </w:r>
            <w:r>
              <w:rPr>
                <w:rFonts w:cs="Arial"/>
                <w:b/>
                <w:szCs w:val="18"/>
              </w:rPr>
              <w:t xml:space="preserve"> &amp; Financial </w:t>
            </w:r>
            <w:proofErr w:type="gramStart"/>
            <w:r>
              <w:rPr>
                <w:rFonts w:cs="Arial"/>
                <w:b/>
                <w:szCs w:val="18"/>
              </w:rPr>
              <w:t>Matters</w:t>
            </w:r>
            <w:r w:rsidRPr="003360A5">
              <w:rPr>
                <w:rFonts w:cs="Arial"/>
                <w:b/>
                <w:szCs w:val="18"/>
              </w:rPr>
              <w:t xml:space="preserve"> :</w:t>
            </w:r>
            <w:proofErr w:type="gramEnd"/>
            <w:r w:rsidRPr="003360A5">
              <w:rPr>
                <w:rFonts w:cs="Arial"/>
                <w:b/>
                <w:szCs w:val="18"/>
              </w:rPr>
              <w:t>-</w:t>
            </w:r>
          </w:p>
          <w:p w14:paraId="77D051CB" w14:textId="7BFCE3B0" w:rsidR="00241FCA" w:rsidRPr="00241FCA" w:rsidRDefault="00241FCA" w:rsidP="00241FCA">
            <w:pPr>
              <w:ind w:firstLine="720"/>
              <w:rPr>
                <w:bCs/>
              </w:rPr>
            </w:pPr>
            <w:r>
              <w:rPr>
                <w:bCs/>
              </w:rPr>
              <w:t>Current bank balance 22/02/26 £        &amp; saver account £ (£</w:t>
            </w:r>
            <w:r w:rsidRPr="00DF5729">
              <w:t>8,0</w:t>
            </w:r>
            <w:r>
              <w:t>72.07 in saver account)</w:t>
            </w:r>
          </w:p>
          <w:p w14:paraId="783D6B97" w14:textId="77777777" w:rsidR="00001641" w:rsidRPr="007D4A28" w:rsidRDefault="00001641" w:rsidP="00282B50">
            <w:pPr>
              <w:spacing w:after="0" w:line="240" w:lineRule="auto"/>
              <w:rPr>
                <w:i/>
                <w:iCs/>
              </w:rPr>
            </w:pPr>
            <w:r>
              <w:rPr>
                <w:bCs/>
              </w:rPr>
              <w:t xml:space="preserve">Outstanding </w:t>
            </w:r>
            <w:proofErr w:type="gramStart"/>
            <w:r>
              <w:rPr>
                <w:bCs/>
              </w:rPr>
              <w:t>payments:-</w:t>
            </w:r>
            <w:proofErr w:type="gramEnd"/>
            <w:r w:rsidRPr="002A6947">
              <w:rPr>
                <w:i/>
                <w:iCs/>
              </w:rPr>
              <w:t xml:space="preserve"> </w:t>
            </w:r>
          </w:p>
          <w:p w14:paraId="67557F88" w14:textId="19B377C4" w:rsidR="00001641" w:rsidRPr="00885B76" w:rsidRDefault="00001641" w:rsidP="00001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WVH meeting room fees £36.0</w:t>
            </w:r>
            <w:r w:rsidR="00885B76">
              <w:rPr>
                <w:i/>
                <w:iCs/>
              </w:rPr>
              <w:t>0</w:t>
            </w:r>
          </w:p>
          <w:p w14:paraId="2F490D97" w14:textId="0C6A60B5" w:rsidR="00885B76" w:rsidRPr="00E752B4" w:rsidRDefault="00885B76" w:rsidP="00001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Litter picking costs £900</w:t>
            </w:r>
          </w:p>
          <w:p w14:paraId="4F41CE7A" w14:textId="09511EF4" w:rsidR="00E752B4" w:rsidRPr="002A3A52" w:rsidRDefault="00E752B4" w:rsidP="00001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Alan Ackerley – TBC for the end of year.</w:t>
            </w:r>
          </w:p>
          <w:p w14:paraId="09CBA6A5" w14:textId="77777777" w:rsidR="00001641" w:rsidRDefault="00001641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6AAA25CA" w14:textId="77777777" w:rsidR="00001641" w:rsidRDefault="00001641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5D469292" w14:textId="77777777" w:rsidR="00001641" w:rsidRPr="00E733A8" w:rsidRDefault="00001641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26A2005D" w14:textId="77777777" w:rsidR="00001641" w:rsidRDefault="00001641" w:rsidP="00001641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1D24D3EF" w14:textId="77777777" w:rsidR="00001641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E348D3" w14:textId="14315A50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Clerk</w:t>
            </w:r>
          </w:p>
        </w:tc>
        <w:tc>
          <w:tcPr>
            <w:tcW w:w="992" w:type="dxa"/>
            <w:vAlign w:val="center"/>
          </w:tcPr>
          <w:p w14:paraId="326D87B1" w14:textId="44625D4B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2EFB5E41" w14:textId="1D33C11E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="00885B76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/0</w:t>
            </w:r>
            <w:r w:rsidR="00885B76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/26</w:t>
            </w:r>
          </w:p>
        </w:tc>
      </w:tr>
      <w:tr w:rsidR="00001641" w:rsidRPr="00DE39D6" w14:paraId="5A407328" w14:textId="77777777" w:rsidTr="00282B50">
        <w:trPr>
          <w:trHeight w:hRule="exact" w:val="719"/>
          <w:tblHeader/>
        </w:trPr>
        <w:tc>
          <w:tcPr>
            <w:tcW w:w="993" w:type="dxa"/>
            <w:vAlign w:val="center"/>
          </w:tcPr>
          <w:p w14:paraId="4C7E5ECF" w14:textId="6371D9AC" w:rsidR="00001641" w:rsidRDefault="00001641" w:rsidP="00001641">
            <w:pPr>
              <w:jc w:val="center"/>
            </w:pPr>
            <w:r>
              <w:t>1</w:t>
            </w:r>
            <w:r w:rsidR="00F64A8E">
              <w:t>2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4A6E8B9A" w14:textId="77777777" w:rsidR="00936459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Dates of meetings for 2026</w:t>
            </w:r>
          </w:p>
          <w:p w14:paraId="00FA8968" w14:textId="050FCE6B" w:rsidR="00001641" w:rsidRPr="00936459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BF7DC7">
              <w:rPr>
                <w:rFonts w:cs="Arial"/>
                <w:bCs/>
                <w:color w:val="FF0000"/>
                <w:szCs w:val="18"/>
              </w:rPr>
              <w:t>7</w:t>
            </w:r>
            <w:r w:rsidRPr="00BF7DC7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BF7DC7">
              <w:rPr>
                <w:rFonts w:cs="Arial"/>
                <w:bCs/>
                <w:color w:val="FF0000"/>
                <w:szCs w:val="18"/>
              </w:rPr>
              <w:t xml:space="preserve"> </w:t>
            </w:r>
            <w:proofErr w:type="gramStart"/>
            <w:r w:rsidRPr="00BF7DC7">
              <w:rPr>
                <w:rFonts w:cs="Arial"/>
                <w:bCs/>
                <w:color w:val="FF0000"/>
                <w:szCs w:val="18"/>
              </w:rPr>
              <w:t>May</w:t>
            </w:r>
            <w:r w:rsidR="00282B50">
              <w:rPr>
                <w:rFonts w:cs="Arial"/>
                <w:bCs/>
                <w:color w:val="FF0000"/>
                <w:szCs w:val="18"/>
              </w:rPr>
              <w:t>,</w:t>
            </w:r>
            <w:proofErr w:type="gramEnd"/>
            <w:r w:rsidR="00282B50">
              <w:rPr>
                <w:rFonts w:cs="Arial"/>
                <w:bCs/>
                <w:color w:val="FF0000"/>
                <w:szCs w:val="18"/>
              </w:rPr>
              <w:t xml:space="preserve"> </w:t>
            </w:r>
            <w:r w:rsidRPr="004C41DD">
              <w:rPr>
                <w:rFonts w:cs="Arial"/>
                <w:bCs/>
                <w:color w:val="FF0000"/>
                <w:szCs w:val="18"/>
              </w:rPr>
              <w:t>2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nd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</w:t>
            </w:r>
            <w:proofErr w:type="gramStart"/>
            <w:r w:rsidRPr="004C41DD">
              <w:rPr>
                <w:rFonts w:cs="Arial"/>
                <w:bCs/>
                <w:color w:val="FF0000"/>
                <w:szCs w:val="18"/>
              </w:rPr>
              <w:t>July</w:t>
            </w:r>
            <w:r w:rsidR="00282B50">
              <w:rPr>
                <w:rFonts w:cs="Arial"/>
                <w:bCs/>
                <w:color w:val="FF0000"/>
                <w:szCs w:val="18"/>
              </w:rPr>
              <w:t>,</w:t>
            </w:r>
            <w:proofErr w:type="gramEnd"/>
            <w:r w:rsidRPr="004C41DD">
              <w:rPr>
                <w:rFonts w:cs="Arial"/>
                <w:bCs/>
                <w:color w:val="FF0000"/>
                <w:szCs w:val="18"/>
              </w:rPr>
              <w:t xml:space="preserve"> 10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</w:t>
            </w:r>
            <w:proofErr w:type="gramStart"/>
            <w:r w:rsidRPr="004C41DD">
              <w:rPr>
                <w:rFonts w:cs="Arial"/>
                <w:bCs/>
                <w:color w:val="FF0000"/>
                <w:szCs w:val="18"/>
              </w:rPr>
              <w:t>September</w:t>
            </w:r>
            <w:r w:rsidR="00282B50">
              <w:rPr>
                <w:rFonts w:cs="Arial"/>
                <w:bCs/>
                <w:color w:val="FF0000"/>
                <w:szCs w:val="18"/>
              </w:rPr>
              <w:t>,</w:t>
            </w:r>
            <w:proofErr w:type="gramEnd"/>
            <w:r w:rsidR="00282B50">
              <w:rPr>
                <w:rFonts w:cs="Arial"/>
                <w:bCs/>
                <w:color w:val="FF0000"/>
                <w:szCs w:val="18"/>
              </w:rPr>
              <w:t xml:space="preserve"> </w:t>
            </w:r>
            <w:r w:rsidRPr="004C41DD">
              <w:rPr>
                <w:rFonts w:cs="Arial"/>
                <w:bCs/>
                <w:color w:val="FF0000"/>
                <w:szCs w:val="18"/>
              </w:rPr>
              <w:t>19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November</w:t>
            </w:r>
          </w:p>
          <w:p w14:paraId="27080F4E" w14:textId="3E8AB876" w:rsidR="00001641" w:rsidRPr="003972BC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3FF095" w14:textId="493245E1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5EFD8EBF" w14:textId="7E7FAAB9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05A10BA" w14:textId="0EFE4E40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="00885B76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/0</w:t>
            </w:r>
            <w:r w:rsidR="00885B76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/26</w:t>
            </w:r>
          </w:p>
        </w:tc>
      </w:tr>
      <w:tr w:rsidR="00001641" w:rsidRPr="00DE39D6" w14:paraId="1BEE4EBD" w14:textId="77777777" w:rsidTr="00DC0375">
        <w:trPr>
          <w:trHeight w:hRule="exact" w:val="697"/>
          <w:tblHeader/>
        </w:trPr>
        <w:tc>
          <w:tcPr>
            <w:tcW w:w="993" w:type="dxa"/>
            <w:vAlign w:val="center"/>
          </w:tcPr>
          <w:p w14:paraId="54F716C2" w14:textId="3C79C2D3" w:rsidR="00001641" w:rsidRDefault="00001641" w:rsidP="00001641">
            <w:pPr>
              <w:jc w:val="center"/>
            </w:pPr>
            <w:r>
              <w:t>1</w:t>
            </w:r>
            <w:r w:rsidR="00F64A8E">
              <w:t>3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0A48CFB6" w14:textId="74AB40FD" w:rsidR="00001641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Items for next </w:t>
            </w:r>
            <w:proofErr w:type="gramStart"/>
            <w:r>
              <w:rPr>
                <w:rFonts w:cs="Arial"/>
                <w:b/>
                <w:szCs w:val="18"/>
              </w:rPr>
              <w:t>agenda</w:t>
            </w:r>
            <w:r>
              <w:rPr>
                <w:rFonts w:cs="Arial"/>
                <w:szCs w:val="18"/>
              </w:rPr>
              <w:t>:-</w:t>
            </w:r>
            <w:proofErr w:type="gramEnd"/>
            <w:r>
              <w:rPr>
                <w:rFonts w:cs="Arial"/>
                <w:szCs w:val="18"/>
              </w:rPr>
              <w:t xml:space="preserve"> </w:t>
            </w:r>
          </w:p>
          <w:p w14:paraId="2630F33C" w14:textId="73BF17C3" w:rsidR="00001641" w:rsidRPr="00422B03" w:rsidRDefault="00B15703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Carparking discussion </w:t>
            </w:r>
            <w:r w:rsidR="00C64621">
              <w:rPr>
                <w:rFonts w:cs="Arial"/>
                <w:szCs w:val="18"/>
              </w:rPr>
              <w:t>for the school.</w:t>
            </w:r>
          </w:p>
        </w:tc>
        <w:tc>
          <w:tcPr>
            <w:tcW w:w="851" w:type="dxa"/>
            <w:vAlign w:val="center"/>
          </w:tcPr>
          <w:p w14:paraId="3EF007B5" w14:textId="33C4EDB4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19648C77" w14:textId="0650BD2A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16D5F50" w14:textId="7ADC845E" w:rsidR="00001641" w:rsidRDefault="00C64621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07/05/26</w:t>
            </w:r>
          </w:p>
        </w:tc>
      </w:tr>
    </w:tbl>
    <w:p w14:paraId="536BE145" w14:textId="46003F0C" w:rsidR="0060429E" w:rsidRDefault="008E6BCD" w:rsidP="003360A5">
      <w:pPr>
        <w:jc w:val="both"/>
        <w:rPr>
          <w:rFonts w:cstheme="minorHAnsi"/>
        </w:rPr>
      </w:pPr>
      <w:r>
        <w:rPr>
          <w:rFonts w:cstheme="minorHAnsi"/>
        </w:rPr>
        <w:t>Meeting closed at</w:t>
      </w:r>
      <w:r w:rsidR="00833B18">
        <w:rPr>
          <w:rFonts w:cstheme="minorHAnsi"/>
        </w:rPr>
        <w:t xml:space="preserve"> </w:t>
      </w:r>
      <w:r w:rsidR="00BF7DC7">
        <w:rPr>
          <w:rFonts w:cstheme="minorHAnsi"/>
        </w:rPr>
        <w:t>20</w:t>
      </w:r>
      <w:r w:rsidR="0097230D">
        <w:rPr>
          <w:rFonts w:cstheme="minorHAnsi"/>
        </w:rPr>
        <w:t>:</w:t>
      </w:r>
      <w:r w:rsidR="00936459">
        <w:rPr>
          <w:rFonts w:cstheme="minorHAnsi"/>
        </w:rPr>
        <w:t>0</w:t>
      </w:r>
      <w:r w:rsidR="00BF7DC7">
        <w:rPr>
          <w:rFonts w:cstheme="minorHAnsi"/>
        </w:rPr>
        <w:t>0</w:t>
      </w:r>
      <w:r>
        <w:rPr>
          <w:rFonts w:cstheme="minorHAnsi"/>
        </w:rPr>
        <w:t xml:space="preserve"> </w:t>
      </w:r>
      <w:r w:rsidR="00F37F0C">
        <w:rPr>
          <w:rFonts w:cstheme="minorHAnsi"/>
        </w:rPr>
        <w:t>hr</w:t>
      </w:r>
      <w:r w:rsidR="003360A5">
        <w:rPr>
          <w:rFonts w:cstheme="minorHAnsi"/>
        </w:rPr>
        <w:t>s</w:t>
      </w:r>
    </w:p>
    <w:p w14:paraId="7A41FE16" w14:textId="77777777" w:rsidR="0042694A" w:rsidRDefault="0042694A" w:rsidP="003360A5">
      <w:pPr>
        <w:jc w:val="both"/>
        <w:rPr>
          <w:rFonts w:cstheme="minorHAnsi"/>
        </w:rPr>
      </w:pPr>
    </w:p>
    <w:p w14:paraId="1279271B" w14:textId="77777777" w:rsidR="0042694A" w:rsidRDefault="0042694A" w:rsidP="003360A5">
      <w:pPr>
        <w:jc w:val="both"/>
        <w:rPr>
          <w:rFonts w:cstheme="minorHAnsi"/>
        </w:rPr>
      </w:pPr>
    </w:p>
    <w:p w14:paraId="0E75A281" w14:textId="15703FB1" w:rsidR="00583309" w:rsidRPr="00282B50" w:rsidRDefault="008E368C" w:rsidP="00282B50">
      <w:pPr>
        <w:jc w:val="both"/>
        <w:rPr>
          <w:rFonts w:cstheme="minorHAnsi"/>
        </w:rPr>
      </w:pPr>
      <w:r w:rsidRPr="003B15A6">
        <w:rPr>
          <w:rFonts w:cstheme="minorHAnsi"/>
        </w:rPr>
        <w:t>----------------------------</w:t>
      </w:r>
      <w:r w:rsidR="003B15A6">
        <w:rPr>
          <w:rFonts w:cstheme="minorHAnsi"/>
        </w:rPr>
        <w:t>-</w:t>
      </w:r>
      <w:r w:rsidR="00E93168">
        <w:rPr>
          <w:rFonts w:cstheme="minorHAnsi"/>
        </w:rPr>
        <w:t>-------------------------------</w:t>
      </w:r>
      <w:r w:rsidRPr="003B15A6">
        <w:rPr>
          <w:rFonts w:cstheme="minorHAnsi"/>
        </w:rPr>
        <w:t>--------Cha</w:t>
      </w:r>
      <w:r w:rsidR="00E93168">
        <w:rPr>
          <w:rFonts w:cstheme="minorHAnsi"/>
        </w:rPr>
        <w:t>irman</w:t>
      </w:r>
      <w:r w:rsidRPr="003B15A6">
        <w:rPr>
          <w:rFonts w:cstheme="minorHAnsi"/>
        </w:rPr>
        <w:t>--------------------</w:t>
      </w:r>
      <w:r w:rsidR="00E93168">
        <w:rPr>
          <w:rFonts w:cstheme="minorHAnsi"/>
        </w:rPr>
        <w:t>--------------</w:t>
      </w:r>
      <w:r w:rsidR="003B15A6">
        <w:rPr>
          <w:rFonts w:cstheme="minorHAnsi"/>
        </w:rPr>
        <w:t>-------</w:t>
      </w:r>
      <w:r w:rsidRPr="003B15A6">
        <w:rPr>
          <w:rFonts w:cstheme="minorHAnsi"/>
        </w:rPr>
        <w:t>-----------Dat</w:t>
      </w:r>
      <w:r w:rsidR="00126CAB">
        <w:rPr>
          <w:rFonts w:cstheme="minorHAnsi"/>
        </w:rPr>
        <w:t>e</w:t>
      </w:r>
      <w:bookmarkStart w:id="0" w:name="_Hlk498111705"/>
    </w:p>
    <w:p w14:paraId="6BCCC605" w14:textId="77777777" w:rsidR="003C4B5B" w:rsidRDefault="003C4B5B" w:rsidP="0042694A">
      <w:pPr>
        <w:rPr>
          <w:b/>
          <w:sz w:val="36"/>
          <w:szCs w:val="36"/>
        </w:rPr>
      </w:pPr>
    </w:p>
    <w:p w14:paraId="23A6AF7C" w14:textId="501C6147" w:rsidR="006910F5" w:rsidRPr="00146274" w:rsidRDefault="00FC476A" w:rsidP="009202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Action list from</w:t>
      </w:r>
      <w:r w:rsidR="00FE0766">
        <w:rPr>
          <w:b/>
          <w:sz w:val="36"/>
          <w:szCs w:val="36"/>
        </w:rPr>
        <w:t>1</w:t>
      </w:r>
      <w:r w:rsidR="00936459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/</w:t>
      </w:r>
      <w:r w:rsidR="00FE0766">
        <w:rPr>
          <w:b/>
          <w:sz w:val="36"/>
          <w:szCs w:val="36"/>
        </w:rPr>
        <w:t>0</w:t>
      </w:r>
      <w:r w:rsidR="00936459">
        <w:rPr>
          <w:b/>
          <w:sz w:val="36"/>
          <w:szCs w:val="36"/>
        </w:rPr>
        <w:t>3</w:t>
      </w:r>
      <w:r w:rsidR="006910F5">
        <w:rPr>
          <w:b/>
          <w:sz w:val="36"/>
          <w:szCs w:val="36"/>
        </w:rPr>
        <w:t>/</w:t>
      </w:r>
      <w:r w:rsidR="0000097E">
        <w:rPr>
          <w:b/>
          <w:sz w:val="36"/>
          <w:szCs w:val="36"/>
        </w:rPr>
        <w:t>2</w:t>
      </w:r>
      <w:r w:rsidR="00FE0766">
        <w:rPr>
          <w:b/>
          <w:sz w:val="36"/>
          <w:szCs w:val="36"/>
        </w:rPr>
        <w:t>6</w:t>
      </w:r>
      <w:r w:rsidR="006910F5" w:rsidRPr="00146274">
        <w:rPr>
          <w:b/>
          <w:sz w:val="36"/>
          <w:szCs w:val="36"/>
        </w:rPr>
        <w:t xml:space="preserve"> minutes</w:t>
      </w:r>
    </w:p>
    <w:p w14:paraId="4CA6EEC7" w14:textId="77777777" w:rsidR="006910F5" w:rsidRDefault="006910F5" w:rsidP="006910F5"/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700"/>
        <w:gridCol w:w="5929"/>
        <w:gridCol w:w="1417"/>
        <w:gridCol w:w="2127"/>
      </w:tblGrid>
      <w:tr w:rsidR="006910F5" w:rsidRPr="00146274" w14:paraId="46C8C304" w14:textId="77777777" w:rsidTr="002A58B5">
        <w:tc>
          <w:tcPr>
            <w:tcW w:w="700" w:type="dxa"/>
            <w:shd w:val="clear" w:color="auto" w:fill="FFC000"/>
          </w:tcPr>
          <w:p w14:paraId="3B23341E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Point</w:t>
            </w:r>
          </w:p>
        </w:tc>
        <w:tc>
          <w:tcPr>
            <w:tcW w:w="5929" w:type="dxa"/>
            <w:shd w:val="clear" w:color="auto" w:fill="FFC000"/>
          </w:tcPr>
          <w:p w14:paraId="509324FC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Agenda item</w:t>
            </w:r>
          </w:p>
        </w:tc>
        <w:tc>
          <w:tcPr>
            <w:tcW w:w="1417" w:type="dxa"/>
            <w:shd w:val="clear" w:color="auto" w:fill="FFC000"/>
          </w:tcPr>
          <w:p w14:paraId="37FEB954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Who to complete</w:t>
            </w:r>
          </w:p>
        </w:tc>
        <w:tc>
          <w:tcPr>
            <w:tcW w:w="2127" w:type="dxa"/>
            <w:shd w:val="clear" w:color="auto" w:fill="FFC000"/>
          </w:tcPr>
          <w:p w14:paraId="4218A6EE" w14:textId="77777777" w:rsidR="006910F5" w:rsidRPr="00146274" w:rsidRDefault="006910F5" w:rsidP="002A58B5">
            <w:pPr>
              <w:jc w:val="center"/>
              <w:rPr>
                <w:b/>
              </w:rPr>
            </w:pPr>
            <w:r>
              <w:rPr>
                <w:b/>
              </w:rPr>
              <w:t>Actioned by</w:t>
            </w:r>
          </w:p>
        </w:tc>
      </w:tr>
      <w:tr w:rsidR="00E0016D" w14:paraId="482E11D1" w14:textId="77777777" w:rsidTr="00FD772C">
        <w:trPr>
          <w:trHeight w:val="887"/>
        </w:trPr>
        <w:tc>
          <w:tcPr>
            <w:tcW w:w="700" w:type="dxa"/>
          </w:tcPr>
          <w:p w14:paraId="47C5DA0F" w14:textId="152D8323" w:rsidR="00E0016D" w:rsidRDefault="00E0016D" w:rsidP="002832A5">
            <w:pPr>
              <w:jc w:val="center"/>
            </w:pPr>
          </w:p>
        </w:tc>
        <w:tc>
          <w:tcPr>
            <w:tcW w:w="5929" w:type="dxa"/>
          </w:tcPr>
          <w:p w14:paraId="0C4B4A78" w14:textId="26A4A3D2" w:rsidR="00E0016D" w:rsidRDefault="00E0016D" w:rsidP="003D44B1"/>
        </w:tc>
        <w:tc>
          <w:tcPr>
            <w:tcW w:w="1417" w:type="dxa"/>
          </w:tcPr>
          <w:p w14:paraId="3F7488FA" w14:textId="03FD474A" w:rsidR="00E0016D" w:rsidRDefault="00E0016D" w:rsidP="003A3ED9">
            <w:pPr>
              <w:jc w:val="center"/>
            </w:pPr>
          </w:p>
        </w:tc>
        <w:tc>
          <w:tcPr>
            <w:tcW w:w="2127" w:type="dxa"/>
          </w:tcPr>
          <w:p w14:paraId="74B7BF2D" w14:textId="1F406206" w:rsidR="00E0016D" w:rsidRDefault="00E0016D" w:rsidP="006E11E6">
            <w:pPr>
              <w:jc w:val="center"/>
            </w:pPr>
          </w:p>
        </w:tc>
      </w:tr>
      <w:tr w:rsidR="00BA024F" w14:paraId="4DFBC6DA" w14:textId="77777777" w:rsidTr="00FD772C">
        <w:trPr>
          <w:trHeight w:val="887"/>
        </w:trPr>
        <w:tc>
          <w:tcPr>
            <w:tcW w:w="700" w:type="dxa"/>
          </w:tcPr>
          <w:p w14:paraId="5D887D66" w14:textId="21C8849A" w:rsidR="00BA024F" w:rsidRDefault="00532B91" w:rsidP="002832A5">
            <w:pPr>
              <w:jc w:val="center"/>
            </w:pPr>
            <w:r>
              <w:t>6</w:t>
            </w:r>
            <w:r w:rsidR="00BA024F">
              <w:t>.</w:t>
            </w:r>
          </w:p>
        </w:tc>
        <w:tc>
          <w:tcPr>
            <w:tcW w:w="5929" w:type="dxa"/>
          </w:tcPr>
          <w:p w14:paraId="583FA66B" w14:textId="0E37CEFE" w:rsidR="00BA024F" w:rsidRDefault="00BA024F" w:rsidP="003D44B1">
            <w:r>
              <w:t xml:space="preserve">Comment to be sent to planning </w:t>
            </w:r>
            <w:r w:rsidR="00532B91" w:rsidRPr="00E1390B">
              <w:rPr>
                <w:bCs/>
                <w:i/>
              </w:rPr>
              <w:t>22/0557N</w:t>
            </w:r>
            <w:r w:rsidR="00532B91">
              <w:rPr>
                <w:bCs/>
                <w:i/>
              </w:rPr>
              <w:t xml:space="preserve"> – New Start Park</w:t>
            </w:r>
          </w:p>
        </w:tc>
        <w:tc>
          <w:tcPr>
            <w:tcW w:w="1417" w:type="dxa"/>
          </w:tcPr>
          <w:p w14:paraId="1CE03416" w14:textId="01986653" w:rsidR="00BA024F" w:rsidRDefault="00532B91" w:rsidP="003A3ED9">
            <w:pPr>
              <w:jc w:val="center"/>
            </w:pPr>
            <w:r>
              <w:t>BP</w:t>
            </w:r>
          </w:p>
        </w:tc>
        <w:tc>
          <w:tcPr>
            <w:tcW w:w="2127" w:type="dxa"/>
          </w:tcPr>
          <w:p w14:paraId="603AE1F8" w14:textId="7C1483F4" w:rsidR="00BA024F" w:rsidRDefault="00532B91" w:rsidP="006E11E6">
            <w:pPr>
              <w:jc w:val="center"/>
            </w:pPr>
            <w:r>
              <w:t>March</w:t>
            </w:r>
          </w:p>
        </w:tc>
      </w:tr>
      <w:tr w:rsidR="004E5FEE" w14:paraId="11C5571E" w14:textId="77777777" w:rsidTr="00C668D1">
        <w:trPr>
          <w:trHeight w:val="843"/>
        </w:trPr>
        <w:tc>
          <w:tcPr>
            <w:tcW w:w="700" w:type="dxa"/>
          </w:tcPr>
          <w:p w14:paraId="0A4C2090" w14:textId="77777777" w:rsidR="004E5FEE" w:rsidRDefault="004E5FEE" w:rsidP="002832A5">
            <w:pPr>
              <w:jc w:val="center"/>
            </w:pPr>
          </w:p>
          <w:p w14:paraId="1C403423" w14:textId="53DCEED4" w:rsidR="004E5FEE" w:rsidRDefault="004E5FEE" w:rsidP="002832A5">
            <w:pPr>
              <w:jc w:val="center"/>
            </w:pPr>
            <w:r>
              <w:t xml:space="preserve">7. </w:t>
            </w:r>
          </w:p>
        </w:tc>
        <w:tc>
          <w:tcPr>
            <w:tcW w:w="5929" w:type="dxa"/>
          </w:tcPr>
          <w:p w14:paraId="661CF56F" w14:textId="1F30A3B8" w:rsidR="004E5FEE" w:rsidRDefault="004E5FEE" w:rsidP="0067249A">
            <w:r>
              <w:t>Costains representative to be invited to the next meeting</w:t>
            </w:r>
          </w:p>
        </w:tc>
        <w:tc>
          <w:tcPr>
            <w:tcW w:w="1417" w:type="dxa"/>
          </w:tcPr>
          <w:p w14:paraId="0000918C" w14:textId="5A7AFF20" w:rsidR="004E5FEE" w:rsidRDefault="004E5FEE" w:rsidP="00A6762D">
            <w:pPr>
              <w:jc w:val="center"/>
            </w:pPr>
            <w:r>
              <w:t>Clerk</w:t>
            </w:r>
          </w:p>
        </w:tc>
        <w:tc>
          <w:tcPr>
            <w:tcW w:w="2127" w:type="dxa"/>
          </w:tcPr>
          <w:p w14:paraId="30DC62C1" w14:textId="0AC09320" w:rsidR="004E5FEE" w:rsidRDefault="004E5FEE" w:rsidP="006E11E6">
            <w:pPr>
              <w:jc w:val="center"/>
            </w:pPr>
            <w:r>
              <w:t>May</w:t>
            </w:r>
          </w:p>
        </w:tc>
      </w:tr>
      <w:tr w:rsidR="001B0A87" w14:paraId="003B6C72" w14:textId="77777777" w:rsidTr="00C668D1">
        <w:trPr>
          <w:trHeight w:val="843"/>
        </w:trPr>
        <w:tc>
          <w:tcPr>
            <w:tcW w:w="700" w:type="dxa"/>
          </w:tcPr>
          <w:p w14:paraId="5FF49AD3" w14:textId="77777777" w:rsidR="001B0A87" w:rsidRDefault="001B0A87" w:rsidP="002832A5">
            <w:pPr>
              <w:jc w:val="center"/>
            </w:pPr>
          </w:p>
          <w:p w14:paraId="22BC7EE3" w14:textId="3D7B3A95" w:rsidR="004927D5" w:rsidRDefault="00722805" w:rsidP="002832A5">
            <w:pPr>
              <w:jc w:val="center"/>
            </w:pPr>
            <w:r>
              <w:t>8</w:t>
            </w:r>
            <w:r w:rsidR="004927D5">
              <w:t>.</w:t>
            </w:r>
          </w:p>
        </w:tc>
        <w:tc>
          <w:tcPr>
            <w:tcW w:w="5929" w:type="dxa"/>
          </w:tcPr>
          <w:p w14:paraId="345C9CAA" w14:textId="0FA76DC9" w:rsidR="00BC2C4C" w:rsidRDefault="004927D5" w:rsidP="0067249A">
            <w:r>
              <w:t xml:space="preserve">Outstanding playground repairs </w:t>
            </w:r>
            <w:r w:rsidR="00A660CF">
              <w:t>to be completed.</w:t>
            </w:r>
          </w:p>
        </w:tc>
        <w:tc>
          <w:tcPr>
            <w:tcW w:w="1417" w:type="dxa"/>
          </w:tcPr>
          <w:p w14:paraId="5FF2E333" w14:textId="438685F6" w:rsidR="00BC2C4C" w:rsidRDefault="00A660CF" w:rsidP="00A6762D">
            <w:pPr>
              <w:jc w:val="center"/>
            </w:pPr>
            <w:r>
              <w:t>PJ</w:t>
            </w:r>
          </w:p>
        </w:tc>
        <w:tc>
          <w:tcPr>
            <w:tcW w:w="2127" w:type="dxa"/>
          </w:tcPr>
          <w:p w14:paraId="0402F346" w14:textId="7036CEF4" w:rsidR="00BC2C4C" w:rsidRDefault="004E5FEE" w:rsidP="006E11E6">
            <w:pPr>
              <w:jc w:val="center"/>
            </w:pPr>
            <w:r>
              <w:t>May</w:t>
            </w:r>
          </w:p>
        </w:tc>
      </w:tr>
      <w:tr w:rsidR="00F15988" w14:paraId="4F9AB842" w14:textId="77777777" w:rsidTr="0046042F">
        <w:trPr>
          <w:trHeight w:val="1420"/>
        </w:trPr>
        <w:tc>
          <w:tcPr>
            <w:tcW w:w="700" w:type="dxa"/>
          </w:tcPr>
          <w:p w14:paraId="33C21FDD" w14:textId="25D62C8C" w:rsidR="00A6762D" w:rsidRDefault="004121DC" w:rsidP="002832A5">
            <w:pPr>
              <w:jc w:val="center"/>
            </w:pPr>
            <w:r>
              <w:t>10.</w:t>
            </w:r>
          </w:p>
        </w:tc>
        <w:tc>
          <w:tcPr>
            <w:tcW w:w="5929" w:type="dxa"/>
          </w:tcPr>
          <w:p w14:paraId="394D3129" w14:textId="15679431" w:rsidR="00E97FBF" w:rsidRDefault="004121DC" w:rsidP="003D44B1">
            <w:r>
              <w:t xml:space="preserve">Traffic monitoring during the night to take place to see which lorries are </w:t>
            </w:r>
            <w:r w:rsidR="00894220">
              <w:t>being used</w:t>
            </w:r>
          </w:p>
        </w:tc>
        <w:tc>
          <w:tcPr>
            <w:tcW w:w="1417" w:type="dxa"/>
          </w:tcPr>
          <w:p w14:paraId="6163BD7F" w14:textId="20C06420" w:rsidR="00A6762D" w:rsidRDefault="00894220" w:rsidP="00A6762D">
            <w:pPr>
              <w:jc w:val="center"/>
            </w:pPr>
            <w:r>
              <w:t>JF</w:t>
            </w:r>
          </w:p>
        </w:tc>
        <w:tc>
          <w:tcPr>
            <w:tcW w:w="2127" w:type="dxa"/>
          </w:tcPr>
          <w:p w14:paraId="4A69958A" w14:textId="40BB7F5A" w:rsidR="00F15988" w:rsidRDefault="00894220" w:rsidP="006E11E6">
            <w:pPr>
              <w:jc w:val="center"/>
            </w:pPr>
            <w:r>
              <w:t>May</w:t>
            </w:r>
          </w:p>
        </w:tc>
      </w:tr>
      <w:bookmarkEnd w:id="0"/>
    </w:tbl>
    <w:p w14:paraId="71788FE3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F507567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103E6674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56C469DB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D406EAA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6153F997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70066200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6CF6022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59B0DC14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70733EE3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2447A45E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sectPr w:rsidR="00EF154D" w:rsidSect="008740B8">
      <w:headerReference w:type="default" r:id="rId8"/>
      <w:footerReference w:type="default" r:id="rId9"/>
      <w:pgSz w:w="11906" w:h="16838"/>
      <w:pgMar w:top="227" w:right="851" w:bottom="170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9A73" w14:textId="77777777" w:rsidR="00031EFB" w:rsidRDefault="00031EFB" w:rsidP="003B19DD">
      <w:pPr>
        <w:spacing w:after="0" w:line="240" w:lineRule="auto"/>
      </w:pPr>
      <w:r>
        <w:separator/>
      </w:r>
    </w:p>
  </w:endnote>
  <w:endnote w:type="continuationSeparator" w:id="0">
    <w:p w14:paraId="37173C09" w14:textId="77777777" w:rsidR="00031EFB" w:rsidRDefault="00031EFB" w:rsidP="003B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09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1DDF7" w14:textId="19E2E450" w:rsidR="009D70C7" w:rsidRDefault="009D70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A7C66" w14:textId="58FCD766" w:rsidR="0000097E" w:rsidRDefault="00000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18F1" w14:textId="77777777" w:rsidR="00031EFB" w:rsidRDefault="00031EFB" w:rsidP="003B19DD">
      <w:pPr>
        <w:spacing w:after="0" w:line="240" w:lineRule="auto"/>
      </w:pPr>
      <w:r>
        <w:separator/>
      </w:r>
    </w:p>
  </w:footnote>
  <w:footnote w:type="continuationSeparator" w:id="0">
    <w:p w14:paraId="7F68E8B3" w14:textId="77777777" w:rsidR="00031EFB" w:rsidRDefault="00031EFB" w:rsidP="003B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85CD" w14:textId="7096F594" w:rsidR="009338D6" w:rsidRPr="009338D6" w:rsidRDefault="009338D6">
    <w:pPr>
      <w:pStyle w:val="Header"/>
      <w:rPr>
        <w:sz w:val="16"/>
        <w:szCs w:val="16"/>
      </w:rPr>
    </w:pPr>
    <w:r w:rsidRPr="009338D6">
      <w:rPr>
        <w:sz w:val="16"/>
        <w:szCs w:val="16"/>
      </w:rPr>
      <w:t>WDPC</w:t>
    </w:r>
    <w:r w:rsidR="00133CA7">
      <w:rPr>
        <w:sz w:val="16"/>
        <w:szCs w:val="16"/>
      </w:rPr>
      <w:t xml:space="preserve"> </w:t>
    </w:r>
    <w:r w:rsidR="00284333">
      <w:rPr>
        <w:sz w:val="16"/>
        <w:szCs w:val="16"/>
      </w:rPr>
      <w:t>1</w:t>
    </w:r>
    <w:r w:rsidR="007F4058">
      <w:rPr>
        <w:sz w:val="16"/>
        <w:szCs w:val="16"/>
      </w:rPr>
      <w:t>2</w:t>
    </w:r>
    <w:r w:rsidRPr="009338D6">
      <w:rPr>
        <w:sz w:val="16"/>
        <w:szCs w:val="16"/>
      </w:rPr>
      <w:t>/</w:t>
    </w:r>
    <w:r w:rsidR="00284333">
      <w:rPr>
        <w:sz w:val="16"/>
        <w:szCs w:val="16"/>
      </w:rPr>
      <w:t>0</w:t>
    </w:r>
    <w:r w:rsidR="007F4058">
      <w:rPr>
        <w:sz w:val="16"/>
        <w:szCs w:val="16"/>
      </w:rPr>
      <w:t>3</w:t>
    </w:r>
    <w:r w:rsidRPr="009338D6">
      <w:rPr>
        <w:sz w:val="16"/>
        <w:szCs w:val="16"/>
      </w:rPr>
      <w:t>/2</w:t>
    </w:r>
    <w:r w:rsidR="00284333">
      <w:rPr>
        <w:sz w:val="16"/>
        <w:szCs w:val="16"/>
      </w:rPr>
      <w:t>6</w:t>
    </w:r>
  </w:p>
  <w:p w14:paraId="63E4511B" w14:textId="77777777" w:rsidR="009338D6" w:rsidRDefault="0093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591"/>
    <w:multiLevelType w:val="hybridMultilevel"/>
    <w:tmpl w:val="AEE2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50C"/>
    <w:multiLevelType w:val="hybridMultilevel"/>
    <w:tmpl w:val="872C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A35BF"/>
    <w:multiLevelType w:val="hybridMultilevel"/>
    <w:tmpl w:val="51C2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11582"/>
    <w:multiLevelType w:val="hybridMultilevel"/>
    <w:tmpl w:val="9D98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0EB9128B"/>
    <w:multiLevelType w:val="hybridMultilevel"/>
    <w:tmpl w:val="2BE41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A1311"/>
    <w:multiLevelType w:val="hybridMultilevel"/>
    <w:tmpl w:val="56E0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8204E"/>
    <w:multiLevelType w:val="hybridMultilevel"/>
    <w:tmpl w:val="595E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0B9"/>
    <w:multiLevelType w:val="hybridMultilevel"/>
    <w:tmpl w:val="85E2B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0AE3"/>
    <w:multiLevelType w:val="hybridMultilevel"/>
    <w:tmpl w:val="C1A0C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B1EC2"/>
    <w:multiLevelType w:val="hybridMultilevel"/>
    <w:tmpl w:val="67185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E0BBE"/>
    <w:multiLevelType w:val="hybridMultilevel"/>
    <w:tmpl w:val="6D84B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427D4"/>
    <w:multiLevelType w:val="hybridMultilevel"/>
    <w:tmpl w:val="D27A102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31791E92"/>
    <w:multiLevelType w:val="hybridMultilevel"/>
    <w:tmpl w:val="1F5699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37B69"/>
    <w:multiLevelType w:val="hybridMultilevel"/>
    <w:tmpl w:val="989874BE"/>
    <w:lvl w:ilvl="0" w:tplc="AA52B5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081C"/>
    <w:multiLevelType w:val="hybridMultilevel"/>
    <w:tmpl w:val="AB8EE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DF71BD"/>
    <w:multiLevelType w:val="hybridMultilevel"/>
    <w:tmpl w:val="3EC4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141C9"/>
    <w:multiLevelType w:val="hybridMultilevel"/>
    <w:tmpl w:val="0384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534A0"/>
    <w:multiLevelType w:val="hybridMultilevel"/>
    <w:tmpl w:val="1B56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5047B"/>
    <w:multiLevelType w:val="hybridMultilevel"/>
    <w:tmpl w:val="B53E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F4E9E"/>
    <w:multiLevelType w:val="hybridMultilevel"/>
    <w:tmpl w:val="D55C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168F1"/>
    <w:multiLevelType w:val="hybridMultilevel"/>
    <w:tmpl w:val="4B16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163A2"/>
    <w:multiLevelType w:val="hybridMultilevel"/>
    <w:tmpl w:val="AFF2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971C80"/>
    <w:multiLevelType w:val="hybridMultilevel"/>
    <w:tmpl w:val="A0D2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438"/>
    <w:multiLevelType w:val="hybridMultilevel"/>
    <w:tmpl w:val="D706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50318"/>
    <w:multiLevelType w:val="hybridMultilevel"/>
    <w:tmpl w:val="EDD6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5144">
    <w:abstractNumId w:val="7"/>
  </w:num>
  <w:num w:numId="2" w16cid:durableId="1994722367">
    <w:abstractNumId w:val="26"/>
  </w:num>
  <w:num w:numId="3" w16cid:durableId="976571004">
    <w:abstractNumId w:val="13"/>
  </w:num>
  <w:num w:numId="4" w16cid:durableId="294067338">
    <w:abstractNumId w:val="2"/>
  </w:num>
  <w:num w:numId="5" w16cid:durableId="1450508897">
    <w:abstractNumId w:val="24"/>
  </w:num>
  <w:num w:numId="6" w16cid:durableId="704447029">
    <w:abstractNumId w:val="18"/>
  </w:num>
  <w:num w:numId="7" w16cid:durableId="1922256871">
    <w:abstractNumId w:val="4"/>
  </w:num>
  <w:num w:numId="8" w16cid:durableId="1760566948">
    <w:abstractNumId w:val="14"/>
  </w:num>
  <w:num w:numId="9" w16cid:durableId="374352238">
    <w:abstractNumId w:val="23"/>
  </w:num>
  <w:num w:numId="10" w16cid:durableId="846796406">
    <w:abstractNumId w:val="27"/>
  </w:num>
  <w:num w:numId="11" w16cid:durableId="638537712">
    <w:abstractNumId w:val="25"/>
  </w:num>
  <w:num w:numId="12" w16cid:durableId="1770002202">
    <w:abstractNumId w:val="29"/>
  </w:num>
  <w:num w:numId="13" w16cid:durableId="1134567363">
    <w:abstractNumId w:val="9"/>
  </w:num>
  <w:num w:numId="14" w16cid:durableId="1173956676">
    <w:abstractNumId w:val="1"/>
  </w:num>
  <w:num w:numId="15" w16cid:durableId="1890917903">
    <w:abstractNumId w:val="20"/>
  </w:num>
  <w:num w:numId="16" w16cid:durableId="506986794">
    <w:abstractNumId w:val="3"/>
  </w:num>
  <w:num w:numId="17" w16cid:durableId="1183471139">
    <w:abstractNumId w:val="21"/>
  </w:num>
  <w:num w:numId="18" w16cid:durableId="1122072764">
    <w:abstractNumId w:val="5"/>
  </w:num>
  <w:num w:numId="19" w16cid:durableId="1741252001">
    <w:abstractNumId w:val="6"/>
  </w:num>
  <w:num w:numId="20" w16cid:durableId="80757298">
    <w:abstractNumId w:val="17"/>
  </w:num>
  <w:num w:numId="21" w16cid:durableId="1452818083">
    <w:abstractNumId w:val="12"/>
  </w:num>
  <w:num w:numId="22" w16cid:durableId="2074042975">
    <w:abstractNumId w:val="8"/>
  </w:num>
  <w:num w:numId="23" w16cid:durableId="1139424641">
    <w:abstractNumId w:val="10"/>
  </w:num>
  <w:num w:numId="24" w16cid:durableId="1742755824">
    <w:abstractNumId w:val="15"/>
  </w:num>
  <w:num w:numId="25" w16cid:durableId="769163027">
    <w:abstractNumId w:val="16"/>
  </w:num>
  <w:num w:numId="26" w16cid:durableId="210116095">
    <w:abstractNumId w:val="0"/>
  </w:num>
  <w:num w:numId="27" w16cid:durableId="1189830324">
    <w:abstractNumId w:val="28"/>
  </w:num>
  <w:num w:numId="28" w16cid:durableId="144859221">
    <w:abstractNumId w:val="22"/>
  </w:num>
  <w:num w:numId="29" w16cid:durableId="1550066614">
    <w:abstractNumId w:val="11"/>
  </w:num>
  <w:num w:numId="30" w16cid:durableId="168258703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14F"/>
    <w:rsid w:val="00000806"/>
    <w:rsid w:val="0000097E"/>
    <w:rsid w:val="00001641"/>
    <w:rsid w:val="0000174E"/>
    <w:rsid w:val="00001BFD"/>
    <w:rsid w:val="00003868"/>
    <w:rsid w:val="00003C86"/>
    <w:rsid w:val="00004E37"/>
    <w:rsid w:val="00005A79"/>
    <w:rsid w:val="00005B1F"/>
    <w:rsid w:val="00006068"/>
    <w:rsid w:val="00006D1F"/>
    <w:rsid w:val="00007440"/>
    <w:rsid w:val="00010A8E"/>
    <w:rsid w:val="000120AB"/>
    <w:rsid w:val="0001227C"/>
    <w:rsid w:val="00013311"/>
    <w:rsid w:val="00013953"/>
    <w:rsid w:val="00013A02"/>
    <w:rsid w:val="00013C20"/>
    <w:rsid w:val="000144AB"/>
    <w:rsid w:val="00014623"/>
    <w:rsid w:val="00014E37"/>
    <w:rsid w:val="00014F5B"/>
    <w:rsid w:val="000150C6"/>
    <w:rsid w:val="00015770"/>
    <w:rsid w:val="000175BB"/>
    <w:rsid w:val="00017BDA"/>
    <w:rsid w:val="00023C5A"/>
    <w:rsid w:val="00023FD7"/>
    <w:rsid w:val="00024137"/>
    <w:rsid w:val="00024322"/>
    <w:rsid w:val="000248D3"/>
    <w:rsid w:val="00024E63"/>
    <w:rsid w:val="000252C4"/>
    <w:rsid w:val="00025345"/>
    <w:rsid w:val="00025885"/>
    <w:rsid w:val="000258C7"/>
    <w:rsid w:val="00027438"/>
    <w:rsid w:val="0003009E"/>
    <w:rsid w:val="00030555"/>
    <w:rsid w:val="000306E9"/>
    <w:rsid w:val="000307BA"/>
    <w:rsid w:val="00030B0B"/>
    <w:rsid w:val="00031EFB"/>
    <w:rsid w:val="00032373"/>
    <w:rsid w:val="0003398D"/>
    <w:rsid w:val="00036078"/>
    <w:rsid w:val="00037391"/>
    <w:rsid w:val="000374B6"/>
    <w:rsid w:val="00037AFD"/>
    <w:rsid w:val="00042A84"/>
    <w:rsid w:val="000453D1"/>
    <w:rsid w:val="000455C6"/>
    <w:rsid w:val="000465CF"/>
    <w:rsid w:val="000477DD"/>
    <w:rsid w:val="0005007F"/>
    <w:rsid w:val="00050758"/>
    <w:rsid w:val="000507F1"/>
    <w:rsid w:val="00051432"/>
    <w:rsid w:val="00051A22"/>
    <w:rsid w:val="00052FBB"/>
    <w:rsid w:val="00053F56"/>
    <w:rsid w:val="000545A2"/>
    <w:rsid w:val="000549F5"/>
    <w:rsid w:val="00055563"/>
    <w:rsid w:val="00055884"/>
    <w:rsid w:val="000566B0"/>
    <w:rsid w:val="00057AD7"/>
    <w:rsid w:val="00057EA1"/>
    <w:rsid w:val="00060213"/>
    <w:rsid w:val="00060A01"/>
    <w:rsid w:val="00060DF7"/>
    <w:rsid w:val="000612A9"/>
    <w:rsid w:val="00061889"/>
    <w:rsid w:val="00061D2E"/>
    <w:rsid w:val="000622FB"/>
    <w:rsid w:val="00062847"/>
    <w:rsid w:val="0006289F"/>
    <w:rsid w:val="0006377A"/>
    <w:rsid w:val="0006433C"/>
    <w:rsid w:val="00064448"/>
    <w:rsid w:val="00064AE6"/>
    <w:rsid w:val="00064FEF"/>
    <w:rsid w:val="000651AD"/>
    <w:rsid w:val="000666A9"/>
    <w:rsid w:val="00066A75"/>
    <w:rsid w:val="00067E8B"/>
    <w:rsid w:val="00070024"/>
    <w:rsid w:val="00070214"/>
    <w:rsid w:val="0007047C"/>
    <w:rsid w:val="0007086F"/>
    <w:rsid w:val="00070E42"/>
    <w:rsid w:val="000716FC"/>
    <w:rsid w:val="000722F0"/>
    <w:rsid w:val="00072A54"/>
    <w:rsid w:val="00072FCF"/>
    <w:rsid w:val="00074EEB"/>
    <w:rsid w:val="00075F47"/>
    <w:rsid w:val="000770B1"/>
    <w:rsid w:val="00077581"/>
    <w:rsid w:val="000803A3"/>
    <w:rsid w:val="00080D6B"/>
    <w:rsid w:val="000812DA"/>
    <w:rsid w:val="000812DD"/>
    <w:rsid w:val="00081DBA"/>
    <w:rsid w:val="00082D43"/>
    <w:rsid w:val="00082DE0"/>
    <w:rsid w:val="00084C38"/>
    <w:rsid w:val="00084CFA"/>
    <w:rsid w:val="00084DE3"/>
    <w:rsid w:val="000851B8"/>
    <w:rsid w:val="000851FD"/>
    <w:rsid w:val="00085256"/>
    <w:rsid w:val="0008637B"/>
    <w:rsid w:val="000865D5"/>
    <w:rsid w:val="00086772"/>
    <w:rsid w:val="00087CB7"/>
    <w:rsid w:val="000902AC"/>
    <w:rsid w:val="0009088D"/>
    <w:rsid w:val="00090936"/>
    <w:rsid w:val="0009105E"/>
    <w:rsid w:val="00091281"/>
    <w:rsid w:val="0009318E"/>
    <w:rsid w:val="00093391"/>
    <w:rsid w:val="00093C98"/>
    <w:rsid w:val="00094FE4"/>
    <w:rsid w:val="0009586E"/>
    <w:rsid w:val="00095ECA"/>
    <w:rsid w:val="000971EA"/>
    <w:rsid w:val="00097479"/>
    <w:rsid w:val="000974B3"/>
    <w:rsid w:val="000979C2"/>
    <w:rsid w:val="00097AAF"/>
    <w:rsid w:val="000A0963"/>
    <w:rsid w:val="000A16E3"/>
    <w:rsid w:val="000A2091"/>
    <w:rsid w:val="000A2FC8"/>
    <w:rsid w:val="000A3F17"/>
    <w:rsid w:val="000A46CC"/>
    <w:rsid w:val="000A49EA"/>
    <w:rsid w:val="000A557D"/>
    <w:rsid w:val="000A59EA"/>
    <w:rsid w:val="000A5DA0"/>
    <w:rsid w:val="000A6A15"/>
    <w:rsid w:val="000A6C0C"/>
    <w:rsid w:val="000A7547"/>
    <w:rsid w:val="000A76DB"/>
    <w:rsid w:val="000A7F7B"/>
    <w:rsid w:val="000B04CC"/>
    <w:rsid w:val="000B10BF"/>
    <w:rsid w:val="000B1F14"/>
    <w:rsid w:val="000B263E"/>
    <w:rsid w:val="000B2C42"/>
    <w:rsid w:val="000B2CBC"/>
    <w:rsid w:val="000B3976"/>
    <w:rsid w:val="000B42FC"/>
    <w:rsid w:val="000B46B2"/>
    <w:rsid w:val="000B4DCB"/>
    <w:rsid w:val="000B541C"/>
    <w:rsid w:val="000B5E1F"/>
    <w:rsid w:val="000B5FA8"/>
    <w:rsid w:val="000B698B"/>
    <w:rsid w:val="000B6AD5"/>
    <w:rsid w:val="000B77DE"/>
    <w:rsid w:val="000B79A5"/>
    <w:rsid w:val="000C05C5"/>
    <w:rsid w:val="000C12FF"/>
    <w:rsid w:val="000C1684"/>
    <w:rsid w:val="000C18E9"/>
    <w:rsid w:val="000C351C"/>
    <w:rsid w:val="000C35B7"/>
    <w:rsid w:val="000C3E75"/>
    <w:rsid w:val="000C6123"/>
    <w:rsid w:val="000C667C"/>
    <w:rsid w:val="000C74FB"/>
    <w:rsid w:val="000C79D7"/>
    <w:rsid w:val="000D0782"/>
    <w:rsid w:val="000D0AA9"/>
    <w:rsid w:val="000D0AAD"/>
    <w:rsid w:val="000D13A2"/>
    <w:rsid w:val="000D359F"/>
    <w:rsid w:val="000D3E8D"/>
    <w:rsid w:val="000D58AF"/>
    <w:rsid w:val="000D74AA"/>
    <w:rsid w:val="000D7E2D"/>
    <w:rsid w:val="000E0617"/>
    <w:rsid w:val="000E08CC"/>
    <w:rsid w:val="000E1F36"/>
    <w:rsid w:val="000E2AA9"/>
    <w:rsid w:val="000E4555"/>
    <w:rsid w:val="000E4773"/>
    <w:rsid w:val="000E4981"/>
    <w:rsid w:val="000E7115"/>
    <w:rsid w:val="000E7CA5"/>
    <w:rsid w:val="000F0D8B"/>
    <w:rsid w:val="000F1761"/>
    <w:rsid w:val="000F1911"/>
    <w:rsid w:val="000F1B2E"/>
    <w:rsid w:val="000F207C"/>
    <w:rsid w:val="000F2ADB"/>
    <w:rsid w:val="000F2AF1"/>
    <w:rsid w:val="000F2ED2"/>
    <w:rsid w:val="000F3D26"/>
    <w:rsid w:val="000F404C"/>
    <w:rsid w:val="000F40FB"/>
    <w:rsid w:val="000F50C4"/>
    <w:rsid w:val="000F6175"/>
    <w:rsid w:val="000F7738"/>
    <w:rsid w:val="000F792B"/>
    <w:rsid w:val="000F7F77"/>
    <w:rsid w:val="00102A65"/>
    <w:rsid w:val="00102ED3"/>
    <w:rsid w:val="00105C89"/>
    <w:rsid w:val="0010619B"/>
    <w:rsid w:val="00106BF5"/>
    <w:rsid w:val="0010713F"/>
    <w:rsid w:val="001072B6"/>
    <w:rsid w:val="00107726"/>
    <w:rsid w:val="00107736"/>
    <w:rsid w:val="00107A10"/>
    <w:rsid w:val="00107BB2"/>
    <w:rsid w:val="00107CB3"/>
    <w:rsid w:val="001106D9"/>
    <w:rsid w:val="001112BF"/>
    <w:rsid w:val="00111CA6"/>
    <w:rsid w:val="0011212F"/>
    <w:rsid w:val="00112213"/>
    <w:rsid w:val="0011245B"/>
    <w:rsid w:val="0011261C"/>
    <w:rsid w:val="001136EA"/>
    <w:rsid w:val="00113985"/>
    <w:rsid w:val="00113BD5"/>
    <w:rsid w:val="00114341"/>
    <w:rsid w:val="0011471D"/>
    <w:rsid w:val="0011540B"/>
    <w:rsid w:val="001164F1"/>
    <w:rsid w:val="0011671A"/>
    <w:rsid w:val="0011763C"/>
    <w:rsid w:val="00117B05"/>
    <w:rsid w:val="00117C19"/>
    <w:rsid w:val="00117E0A"/>
    <w:rsid w:val="001202F9"/>
    <w:rsid w:val="001203B4"/>
    <w:rsid w:val="00120901"/>
    <w:rsid w:val="00121544"/>
    <w:rsid w:val="001233DE"/>
    <w:rsid w:val="0012417D"/>
    <w:rsid w:val="00124792"/>
    <w:rsid w:val="0012522E"/>
    <w:rsid w:val="00125405"/>
    <w:rsid w:val="00125D0E"/>
    <w:rsid w:val="00126CAB"/>
    <w:rsid w:val="00126E21"/>
    <w:rsid w:val="001271D2"/>
    <w:rsid w:val="0012724E"/>
    <w:rsid w:val="001308FD"/>
    <w:rsid w:val="001334C7"/>
    <w:rsid w:val="001339CF"/>
    <w:rsid w:val="00133B23"/>
    <w:rsid w:val="00133CA7"/>
    <w:rsid w:val="001344BC"/>
    <w:rsid w:val="00134B22"/>
    <w:rsid w:val="00135C70"/>
    <w:rsid w:val="001371A3"/>
    <w:rsid w:val="0013753F"/>
    <w:rsid w:val="00137828"/>
    <w:rsid w:val="00137BE9"/>
    <w:rsid w:val="00137F45"/>
    <w:rsid w:val="00140143"/>
    <w:rsid w:val="00140E62"/>
    <w:rsid w:val="00140FF3"/>
    <w:rsid w:val="00141170"/>
    <w:rsid w:val="001413CF"/>
    <w:rsid w:val="00141733"/>
    <w:rsid w:val="001418D4"/>
    <w:rsid w:val="00141BEE"/>
    <w:rsid w:val="00141F41"/>
    <w:rsid w:val="001421C7"/>
    <w:rsid w:val="0014246C"/>
    <w:rsid w:val="00142708"/>
    <w:rsid w:val="00144397"/>
    <w:rsid w:val="001451C8"/>
    <w:rsid w:val="00146282"/>
    <w:rsid w:val="001462E3"/>
    <w:rsid w:val="00146F45"/>
    <w:rsid w:val="0014768B"/>
    <w:rsid w:val="001478C7"/>
    <w:rsid w:val="00147DC8"/>
    <w:rsid w:val="0015026F"/>
    <w:rsid w:val="0015089B"/>
    <w:rsid w:val="00150988"/>
    <w:rsid w:val="001510F9"/>
    <w:rsid w:val="00151ACC"/>
    <w:rsid w:val="00151D19"/>
    <w:rsid w:val="001521B5"/>
    <w:rsid w:val="0015248F"/>
    <w:rsid w:val="00153915"/>
    <w:rsid w:val="00153F4C"/>
    <w:rsid w:val="00154C4C"/>
    <w:rsid w:val="00155240"/>
    <w:rsid w:val="00155789"/>
    <w:rsid w:val="00155829"/>
    <w:rsid w:val="00155B3F"/>
    <w:rsid w:val="00155D1D"/>
    <w:rsid w:val="00155D4B"/>
    <w:rsid w:val="001565DC"/>
    <w:rsid w:val="0015715F"/>
    <w:rsid w:val="00157327"/>
    <w:rsid w:val="0015789C"/>
    <w:rsid w:val="00161367"/>
    <w:rsid w:val="00161390"/>
    <w:rsid w:val="0016196E"/>
    <w:rsid w:val="00161B1F"/>
    <w:rsid w:val="00161CF8"/>
    <w:rsid w:val="00163F72"/>
    <w:rsid w:val="001651C2"/>
    <w:rsid w:val="0016578B"/>
    <w:rsid w:val="00166682"/>
    <w:rsid w:val="00166A64"/>
    <w:rsid w:val="00167A84"/>
    <w:rsid w:val="00170940"/>
    <w:rsid w:val="00170DE7"/>
    <w:rsid w:val="0017162C"/>
    <w:rsid w:val="0017263A"/>
    <w:rsid w:val="00172F57"/>
    <w:rsid w:val="0017351C"/>
    <w:rsid w:val="001740A0"/>
    <w:rsid w:val="00174C11"/>
    <w:rsid w:val="00174F9B"/>
    <w:rsid w:val="001753A1"/>
    <w:rsid w:val="00175E13"/>
    <w:rsid w:val="001770DB"/>
    <w:rsid w:val="00177169"/>
    <w:rsid w:val="001779A7"/>
    <w:rsid w:val="0018073C"/>
    <w:rsid w:val="00180847"/>
    <w:rsid w:val="00181A2C"/>
    <w:rsid w:val="001836CD"/>
    <w:rsid w:val="0018377E"/>
    <w:rsid w:val="00183E74"/>
    <w:rsid w:val="0018404D"/>
    <w:rsid w:val="0018453E"/>
    <w:rsid w:val="00184CC8"/>
    <w:rsid w:val="00184CCC"/>
    <w:rsid w:val="001854FB"/>
    <w:rsid w:val="00185FF2"/>
    <w:rsid w:val="00190C11"/>
    <w:rsid w:val="00191A2A"/>
    <w:rsid w:val="00191FE4"/>
    <w:rsid w:val="001920B8"/>
    <w:rsid w:val="00192229"/>
    <w:rsid w:val="0019280A"/>
    <w:rsid w:val="00192944"/>
    <w:rsid w:val="00193478"/>
    <w:rsid w:val="0019383D"/>
    <w:rsid w:val="00194335"/>
    <w:rsid w:val="00194724"/>
    <w:rsid w:val="0019592F"/>
    <w:rsid w:val="00196521"/>
    <w:rsid w:val="001966E1"/>
    <w:rsid w:val="001A0683"/>
    <w:rsid w:val="001A0916"/>
    <w:rsid w:val="001A1895"/>
    <w:rsid w:val="001A1AE7"/>
    <w:rsid w:val="001A49D2"/>
    <w:rsid w:val="001A5C52"/>
    <w:rsid w:val="001A6AC7"/>
    <w:rsid w:val="001B0A87"/>
    <w:rsid w:val="001B0E46"/>
    <w:rsid w:val="001B1760"/>
    <w:rsid w:val="001B1EF6"/>
    <w:rsid w:val="001B36E1"/>
    <w:rsid w:val="001B4021"/>
    <w:rsid w:val="001B47F6"/>
    <w:rsid w:val="001B4B36"/>
    <w:rsid w:val="001B4DE3"/>
    <w:rsid w:val="001B4EC4"/>
    <w:rsid w:val="001B4ED6"/>
    <w:rsid w:val="001B7228"/>
    <w:rsid w:val="001C081C"/>
    <w:rsid w:val="001C09A8"/>
    <w:rsid w:val="001C09BD"/>
    <w:rsid w:val="001C1AB2"/>
    <w:rsid w:val="001C1AF9"/>
    <w:rsid w:val="001C203D"/>
    <w:rsid w:val="001C2BF2"/>
    <w:rsid w:val="001C3599"/>
    <w:rsid w:val="001C3A3B"/>
    <w:rsid w:val="001C3BE9"/>
    <w:rsid w:val="001C3CB5"/>
    <w:rsid w:val="001C428E"/>
    <w:rsid w:val="001C46B8"/>
    <w:rsid w:val="001C4734"/>
    <w:rsid w:val="001C5EB2"/>
    <w:rsid w:val="001C6163"/>
    <w:rsid w:val="001C707D"/>
    <w:rsid w:val="001C75A5"/>
    <w:rsid w:val="001C7ABB"/>
    <w:rsid w:val="001D0E1C"/>
    <w:rsid w:val="001D19A6"/>
    <w:rsid w:val="001D2308"/>
    <w:rsid w:val="001D3397"/>
    <w:rsid w:val="001D381D"/>
    <w:rsid w:val="001D4068"/>
    <w:rsid w:val="001D4688"/>
    <w:rsid w:val="001D5465"/>
    <w:rsid w:val="001D5744"/>
    <w:rsid w:val="001D5BEE"/>
    <w:rsid w:val="001D642D"/>
    <w:rsid w:val="001D6B1B"/>
    <w:rsid w:val="001D7116"/>
    <w:rsid w:val="001D725C"/>
    <w:rsid w:val="001D72DD"/>
    <w:rsid w:val="001D749D"/>
    <w:rsid w:val="001D794D"/>
    <w:rsid w:val="001D7C19"/>
    <w:rsid w:val="001E266C"/>
    <w:rsid w:val="001E2783"/>
    <w:rsid w:val="001E3003"/>
    <w:rsid w:val="001E3B88"/>
    <w:rsid w:val="001E6234"/>
    <w:rsid w:val="001E6824"/>
    <w:rsid w:val="001E73F1"/>
    <w:rsid w:val="001F00C8"/>
    <w:rsid w:val="001F20CF"/>
    <w:rsid w:val="001F2157"/>
    <w:rsid w:val="001F240A"/>
    <w:rsid w:val="001F2514"/>
    <w:rsid w:val="001F26B2"/>
    <w:rsid w:val="001F2E78"/>
    <w:rsid w:val="001F323C"/>
    <w:rsid w:val="001F39EC"/>
    <w:rsid w:val="001F417B"/>
    <w:rsid w:val="001F5027"/>
    <w:rsid w:val="001F6CAE"/>
    <w:rsid w:val="001F6D96"/>
    <w:rsid w:val="001F6F90"/>
    <w:rsid w:val="001F6F97"/>
    <w:rsid w:val="001F70FC"/>
    <w:rsid w:val="002001C7"/>
    <w:rsid w:val="00200D2F"/>
    <w:rsid w:val="00200F09"/>
    <w:rsid w:val="00201D62"/>
    <w:rsid w:val="00202297"/>
    <w:rsid w:val="0020245B"/>
    <w:rsid w:val="00202DE3"/>
    <w:rsid w:val="0020317F"/>
    <w:rsid w:val="00203551"/>
    <w:rsid w:val="0020360C"/>
    <w:rsid w:val="002037E5"/>
    <w:rsid w:val="00203F07"/>
    <w:rsid w:val="002040CE"/>
    <w:rsid w:val="00206767"/>
    <w:rsid w:val="002074E1"/>
    <w:rsid w:val="00207621"/>
    <w:rsid w:val="00212232"/>
    <w:rsid w:val="00212350"/>
    <w:rsid w:val="00212643"/>
    <w:rsid w:val="00212C2E"/>
    <w:rsid w:val="0021333D"/>
    <w:rsid w:val="00213992"/>
    <w:rsid w:val="002141D0"/>
    <w:rsid w:val="0021426D"/>
    <w:rsid w:val="002142F4"/>
    <w:rsid w:val="00214A90"/>
    <w:rsid w:val="00214D6C"/>
    <w:rsid w:val="0021527D"/>
    <w:rsid w:val="00215A6A"/>
    <w:rsid w:val="00216362"/>
    <w:rsid w:val="0021639F"/>
    <w:rsid w:val="00216C5E"/>
    <w:rsid w:val="0021730D"/>
    <w:rsid w:val="002178BD"/>
    <w:rsid w:val="00217C4B"/>
    <w:rsid w:val="00220048"/>
    <w:rsid w:val="0022081F"/>
    <w:rsid w:val="00220F4E"/>
    <w:rsid w:val="002212CB"/>
    <w:rsid w:val="00221D16"/>
    <w:rsid w:val="0022209D"/>
    <w:rsid w:val="00222C03"/>
    <w:rsid w:val="0022337C"/>
    <w:rsid w:val="002233A6"/>
    <w:rsid w:val="002237E9"/>
    <w:rsid w:val="00223B8D"/>
    <w:rsid w:val="00223F7D"/>
    <w:rsid w:val="00224065"/>
    <w:rsid w:val="0022466F"/>
    <w:rsid w:val="002246A5"/>
    <w:rsid w:val="002261F4"/>
    <w:rsid w:val="00226799"/>
    <w:rsid w:val="00226C18"/>
    <w:rsid w:val="00227064"/>
    <w:rsid w:val="00227934"/>
    <w:rsid w:val="00231480"/>
    <w:rsid w:val="00231B7D"/>
    <w:rsid w:val="002320E1"/>
    <w:rsid w:val="0023238D"/>
    <w:rsid w:val="00234E62"/>
    <w:rsid w:val="0023530C"/>
    <w:rsid w:val="0023561B"/>
    <w:rsid w:val="0023564E"/>
    <w:rsid w:val="00235680"/>
    <w:rsid w:val="00236885"/>
    <w:rsid w:val="00236A80"/>
    <w:rsid w:val="002407D8"/>
    <w:rsid w:val="00240E1C"/>
    <w:rsid w:val="0024102C"/>
    <w:rsid w:val="00241648"/>
    <w:rsid w:val="0024181D"/>
    <w:rsid w:val="00241FCA"/>
    <w:rsid w:val="0024313A"/>
    <w:rsid w:val="0024397E"/>
    <w:rsid w:val="00243BDC"/>
    <w:rsid w:val="002449F2"/>
    <w:rsid w:val="00244B1B"/>
    <w:rsid w:val="0024505E"/>
    <w:rsid w:val="0024543D"/>
    <w:rsid w:val="00246C36"/>
    <w:rsid w:val="002475BE"/>
    <w:rsid w:val="00247774"/>
    <w:rsid w:val="00247930"/>
    <w:rsid w:val="002501AA"/>
    <w:rsid w:val="002504DD"/>
    <w:rsid w:val="00250ADA"/>
    <w:rsid w:val="00250C54"/>
    <w:rsid w:val="002511CD"/>
    <w:rsid w:val="0025255E"/>
    <w:rsid w:val="00254903"/>
    <w:rsid w:val="00254B63"/>
    <w:rsid w:val="002558E5"/>
    <w:rsid w:val="00256078"/>
    <w:rsid w:val="00256B21"/>
    <w:rsid w:val="0026004F"/>
    <w:rsid w:val="00260BC4"/>
    <w:rsid w:val="002628AD"/>
    <w:rsid w:val="00264337"/>
    <w:rsid w:val="00264E07"/>
    <w:rsid w:val="00265451"/>
    <w:rsid w:val="00265483"/>
    <w:rsid w:val="00266779"/>
    <w:rsid w:val="0026727B"/>
    <w:rsid w:val="00270578"/>
    <w:rsid w:val="00270984"/>
    <w:rsid w:val="00270ED3"/>
    <w:rsid w:val="00272281"/>
    <w:rsid w:val="00272C10"/>
    <w:rsid w:val="00273B43"/>
    <w:rsid w:val="00273F1E"/>
    <w:rsid w:val="00274CA3"/>
    <w:rsid w:val="002756C4"/>
    <w:rsid w:val="00275BB6"/>
    <w:rsid w:val="00276563"/>
    <w:rsid w:val="00276670"/>
    <w:rsid w:val="00276755"/>
    <w:rsid w:val="00276899"/>
    <w:rsid w:val="00276B6D"/>
    <w:rsid w:val="0027707B"/>
    <w:rsid w:val="00277274"/>
    <w:rsid w:val="002817C1"/>
    <w:rsid w:val="00281889"/>
    <w:rsid w:val="0028236C"/>
    <w:rsid w:val="0028256F"/>
    <w:rsid w:val="00282997"/>
    <w:rsid w:val="00282B50"/>
    <w:rsid w:val="00282B8F"/>
    <w:rsid w:val="002831FB"/>
    <w:rsid w:val="002832A5"/>
    <w:rsid w:val="00284333"/>
    <w:rsid w:val="00284FEF"/>
    <w:rsid w:val="00285205"/>
    <w:rsid w:val="00285AD6"/>
    <w:rsid w:val="002861C9"/>
    <w:rsid w:val="00286B8F"/>
    <w:rsid w:val="00286BFA"/>
    <w:rsid w:val="0028701D"/>
    <w:rsid w:val="002879AA"/>
    <w:rsid w:val="00287E6B"/>
    <w:rsid w:val="0029094F"/>
    <w:rsid w:val="00290ECC"/>
    <w:rsid w:val="00291508"/>
    <w:rsid w:val="00291787"/>
    <w:rsid w:val="0029283D"/>
    <w:rsid w:val="00292FEB"/>
    <w:rsid w:val="00293CD6"/>
    <w:rsid w:val="002942F1"/>
    <w:rsid w:val="00294EFF"/>
    <w:rsid w:val="00295585"/>
    <w:rsid w:val="002957E6"/>
    <w:rsid w:val="00295894"/>
    <w:rsid w:val="00296365"/>
    <w:rsid w:val="00297D5F"/>
    <w:rsid w:val="00297DAF"/>
    <w:rsid w:val="002A0A9E"/>
    <w:rsid w:val="002A0EC1"/>
    <w:rsid w:val="002A18E9"/>
    <w:rsid w:val="002A2C3A"/>
    <w:rsid w:val="002A3C67"/>
    <w:rsid w:val="002A5201"/>
    <w:rsid w:val="002A58B5"/>
    <w:rsid w:val="002A5EAD"/>
    <w:rsid w:val="002A6684"/>
    <w:rsid w:val="002A680F"/>
    <w:rsid w:val="002A6A54"/>
    <w:rsid w:val="002A6B6F"/>
    <w:rsid w:val="002B0B0E"/>
    <w:rsid w:val="002B0E4D"/>
    <w:rsid w:val="002B1548"/>
    <w:rsid w:val="002B1E13"/>
    <w:rsid w:val="002B225D"/>
    <w:rsid w:val="002B26CE"/>
    <w:rsid w:val="002B274D"/>
    <w:rsid w:val="002B2A91"/>
    <w:rsid w:val="002B3C47"/>
    <w:rsid w:val="002B3E6A"/>
    <w:rsid w:val="002B56F6"/>
    <w:rsid w:val="002B5DBF"/>
    <w:rsid w:val="002B67AC"/>
    <w:rsid w:val="002B6A2E"/>
    <w:rsid w:val="002B794E"/>
    <w:rsid w:val="002B7EAC"/>
    <w:rsid w:val="002C012B"/>
    <w:rsid w:val="002C2ECF"/>
    <w:rsid w:val="002C3114"/>
    <w:rsid w:val="002C41EA"/>
    <w:rsid w:val="002C5256"/>
    <w:rsid w:val="002C533D"/>
    <w:rsid w:val="002C6472"/>
    <w:rsid w:val="002C64A9"/>
    <w:rsid w:val="002C71A9"/>
    <w:rsid w:val="002C786C"/>
    <w:rsid w:val="002D0082"/>
    <w:rsid w:val="002D04B2"/>
    <w:rsid w:val="002D46EC"/>
    <w:rsid w:val="002D4D37"/>
    <w:rsid w:val="002D51FD"/>
    <w:rsid w:val="002D54FE"/>
    <w:rsid w:val="002D589F"/>
    <w:rsid w:val="002D6091"/>
    <w:rsid w:val="002D60C3"/>
    <w:rsid w:val="002D6833"/>
    <w:rsid w:val="002D691A"/>
    <w:rsid w:val="002D6A30"/>
    <w:rsid w:val="002D6A79"/>
    <w:rsid w:val="002D6BA2"/>
    <w:rsid w:val="002D7CCC"/>
    <w:rsid w:val="002E0653"/>
    <w:rsid w:val="002E18A6"/>
    <w:rsid w:val="002E18DD"/>
    <w:rsid w:val="002E1C8B"/>
    <w:rsid w:val="002E202B"/>
    <w:rsid w:val="002E24D0"/>
    <w:rsid w:val="002E2A55"/>
    <w:rsid w:val="002E3222"/>
    <w:rsid w:val="002E3234"/>
    <w:rsid w:val="002E3939"/>
    <w:rsid w:val="002E48C6"/>
    <w:rsid w:val="002E6266"/>
    <w:rsid w:val="002E6C2F"/>
    <w:rsid w:val="002F07B8"/>
    <w:rsid w:val="002F0A19"/>
    <w:rsid w:val="002F0A2D"/>
    <w:rsid w:val="002F18AE"/>
    <w:rsid w:val="002F1F71"/>
    <w:rsid w:val="002F2D46"/>
    <w:rsid w:val="002F372C"/>
    <w:rsid w:val="002F4A86"/>
    <w:rsid w:val="002F511F"/>
    <w:rsid w:val="002F65D1"/>
    <w:rsid w:val="002F65FF"/>
    <w:rsid w:val="00300068"/>
    <w:rsid w:val="0030018B"/>
    <w:rsid w:val="00300560"/>
    <w:rsid w:val="003005F0"/>
    <w:rsid w:val="00300CE1"/>
    <w:rsid w:val="00301A78"/>
    <w:rsid w:val="00301A93"/>
    <w:rsid w:val="00302679"/>
    <w:rsid w:val="00303624"/>
    <w:rsid w:val="0030460F"/>
    <w:rsid w:val="00304D9F"/>
    <w:rsid w:val="00304DE5"/>
    <w:rsid w:val="00306115"/>
    <w:rsid w:val="00306251"/>
    <w:rsid w:val="00306F30"/>
    <w:rsid w:val="00307044"/>
    <w:rsid w:val="003103DA"/>
    <w:rsid w:val="00310443"/>
    <w:rsid w:val="0031093E"/>
    <w:rsid w:val="00311431"/>
    <w:rsid w:val="00312563"/>
    <w:rsid w:val="00312A19"/>
    <w:rsid w:val="0031433B"/>
    <w:rsid w:val="00315C3F"/>
    <w:rsid w:val="00315E43"/>
    <w:rsid w:val="00316923"/>
    <w:rsid w:val="00316E86"/>
    <w:rsid w:val="00317A84"/>
    <w:rsid w:val="00320178"/>
    <w:rsid w:val="00320441"/>
    <w:rsid w:val="00320C7E"/>
    <w:rsid w:val="00322DF9"/>
    <w:rsid w:val="00323F81"/>
    <w:rsid w:val="003259B1"/>
    <w:rsid w:val="00325C0F"/>
    <w:rsid w:val="00325C8E"/>
    <w:rsid w:val="00325D7A"/>
    <w:rsid w:val="00326B4E"/>
    <w:rsid w:val="003276F3"/>
    <w:rsid w:val="00327847"/>
    <w:rsid w:val="00327D51"/>
    <w:rsid w:val="00330123"/>
    <w:rsid w:val="00330582"/>
    <w:rsid w:val="0033077C"/>
    <w:rsid w:val="00330A75"/>
    <w:rsid w:val="003313FC"/>
    <w:rsid w:val="003316BD"/>
    <w:rsid w:val="00332321"/>
    <w:rsid w:val="00332D36"/>
    <w:rsid w:val="003345B3"/>
    <w:rsid w:val="00334630"/>
    <w:rsid w:val="00335007"/>
    <w:rsid w:val="003351B2"/>
    <w:rsid w:val="003354F2"/>
    <w:rsid w:val="003357CA"/>
    <w:rsid w:val="00335CD4"/>
    <w:rsid w:val="003360A5"/>
    <w:rsid w:val="003367B7"/>
    <w:rsid w:val="003368AA"/>
    <w:rsid w:val="00336B46"/>
    <w:rsid w:val="00336EE5"/>
    <w:rsid w:val="00337106"/>
    <w:rsid w:val="0033779B"/>
    <w:rsid w:val="003402CF"/>
    <w:rsid w:val="00340B12"/>
    <w:rsid w:val="00341D2C"/>
    <w:rsid w:val="00342098"/>
    <w:rsid w:val="0034286D"/>
    <w:rsid w:val="003429D2"/>
    <w:rsid w:val="00344486"/>
    <w:rsid w:val="003446BF"/>
    <w:rsid w:val="00344954"/>
    <w:rsid w:val="00344CE3"/>
    <w:rsid w:val="00344DBC"/>
    <w:rsid w:val="00345053"/>
    <w:rsid w:val="003460DA"/>
    <w:rsid w:val="003464F3"/>
    <w:rsid w:val="0034695D"/>
    <w:rsid w:val="00346CC2"/>
    <w:rsid w:val="003505F9"/>
    <w:rsid w:val="003506D7"/>
    <w:rsid w:val="00350C4F"/>
    <w:rsid w:val="003515A1"/>
    <w:rsid w:val="003519AA"/>
    <w:rsid w:val="00351BBB"/>
    <w:rsid w:val="003520AE"/>
    <w:rsid w:val="0035227E"/>
    <w:rsid w:val="00352725"/>
    <w:rsid w:val="00353973"/>
    <w:rsid w:val="003540B5"/>
    <w:rsid w:val="00354A48"/>
    <w:rsid w:val="00354C48"/>
    <w:rsid w:val="00354F06"/>
    <w:rsid w:val="00356739"/>
    <w:rsid w:val="00356C81"/>
    <w:rsid w:val="003574C9"/>
    <w:rsid w:val="0036046D"/>
    <w:rsid w:val="00360881"/>
    <w:rsid w:val="00361550"/>
    <w:rsid w:val="00361C9A"/>
    <w:rsid w:val="003624EC"/>
    <w:rsid w:val="003627FF"/>
    <w:rsid w:val="00362D29"/>
    <w:rsid w:val="0036325C"/>
    <w:rsid w:val="00363631"/>
    <w:rsid w:val="003636E0"/>
    <w:rsid w:val="0036394D"/>
    <w:rsid w:val="00363F48"/>
    <w:rsid w:val="00364012"/>
    <w:rsid w:val="00364217"/>
    <w:rsid w:val="003645AB"/>
    <w:rsid w:val="00365598"/>
    <w:rsid w:val="003658BC"/>
    <w:rsid w:val="0036591E"/>
    <w:rsid w:val="003663E9"/>
    <w:rsid w:val="0036719E"/>
    <w:rsid w:val="003704AE"/>
    <w:rsid w:val="003709EC"/>
    <w:rsid w:val="00370CA8"/>
    <w:rsid w:val="0037224B"/>
    <w:rsid w:val="00372964"/>
    <w:rsid w:val="003730AE"/>
    <w:rsid w:val="0037318D"/>
    <w:rsid w:val="003736A0"/>
    <w:rsid w:val="0037393A"/>
    <w:rsid w:val="00375169"/>
    <w:rsid w:val="0037532E"/>
    <w:rsid w:val="00375B08"/>
    <w:rsid w:val="003761F6"/>
    <w:rsid w:val="00376884"/>
    <w:rsid w:val="003769DB"/>
    <w:rsid w:val="003773EC"/>
    <w:rsid w:val="00381476"/>
    <w:rsid w:val="003816B8"/>
    <w:rsid w:val="00381CC3"/>
    <w:rsid w:val="0038238C"/>
    <w:rsid w:val="0038326B"/>
    <w:rsid w:val="00383479"/>
    <w:rsid w:val="00384C39"/>
    <w:rsid w:val="00384F40"/>
    <w:rsid w:val="00385AD2"/>
    <w:rsid w:val="00385D28"/>
    <w:rsid w:val="00387EE6"/>
    <w:rsid w:val="003903A3"/>
    <w:rsid w:val="00392B32"/>
    <w:rsid w:val="003932E9"/>
    <w:rsid w:val="0039334D"/>
    <w:rsid w:val="00393E81"/>
    <w:rsid w:val="0039402A"/>
    <w:rsid w:val="00394E42"/>
    <w:rsid w:val="0039535B"/>
    <w:rsid w:val="00395D1F"/>
    <w:rsid w:val="00396124"/>
    <w:rsid w:val="00396D8D"/>
    <w:rsid w:val="00396F83"/>
    <w:rsid w:val="003972BC"/>
    <w:rsid w:val="00397C28"/>
    <w:rsid w:val="003A0930"/>
    <w:rsid w:val="003A1399"/>
    <w:rsid w:val="003A16E0"/>
    <w:rsid w:val="003A27FA"/>
    <w:rsid w:val="003A2990"/>
    <w:rsid w:val="003A3597"/>
    <w:rsid w:val="003A3ED9"/>
    <w:rsid w:val="003A4395"/>
    <w:rsid w:val="003A6BD3"/>
    <w:rsid w:val="003B00A8"/>
    <w:rsid w:val="003B1152"/>
    <w:rsid w:val="003B1163"/>
    <w:rsid w:val="003B15A6"/>
    <w:rsid w:val="003B19DD"/>
    <w:rsid w:val="003B41A7"/>
    <w:rsid w:val="003B442E"/>
    <w:rsid w:val="003B4790"/>
    <w:rsid w:val="003B53B4"/>
    <w:rsid w:val="003B734D"/>
    <w:rsid w:val="003B7A9B"/>
    <w:rsid w:val="003B7B0B"/>
    <w:rsid w:val="003B7F76"/>
    <w:rsid w:val="003C13C6"/>
    <w:rsid w:val="003C2EE1"/>
    <w:rsid w:val="003C418E"/>
    <w:rsid w:val="003C48B3"/>
    <w:rsid w:val="003C4B5B"/>
    <w:rsid w:val="003C5633"/>
    <w:rsid w:val="003C59E5"/>
    <w:rsid w:val="003C68FC"/>
    <w:rsid w:val="003C721A"/>
    <w:rsid w:val="003C7607"/>
    <w:rsid w:val="003C78F5"/>
    <w:rsid w:val="003D0A87"/>
    <w:rsid w:val="003D1A17"/>
    <w:rsid w:val="003D1CF0"/>
    <w:rsid w:val="003D294B"/>
    <w:rsid w:val="003D2F3D"/>
    <w:rsid w:val="003D342C"/>
    <w:rsid w:val="003D44B1"/>
    <w:rsid w:val="003D5207"/>
    <w:rsid w:val="003D5A4A"/>
    <w:rsid w:val="003D60A1"/>
    <w:rsid w:val="003D65B8"/>
    <w:rsid w:val="003D71F2"/>
    <w:rsid w:val="003D766C"/>
    <w:rsid w:val="003E0171"/>
    <w:rsid w:val="003E018A"/>
    <w:rsid w:val="003E09DD"/>
    <w:rsid w:val="003E0EC6"/>
    <w:rsid w:val="003E1E51"/>
    <w:rsid w:val="003E22D8"/>
    <w:rsid w:val="003E2637"/>
    <w:rsid w:val="003E2CB3"/>
    <w:rsid w:val="003E3007"/>
    <w:rsid w:val="003E387A"/>
    <w:rsid w:val="003E3A12"/>
    <w:rsid w:val="003E3C7F"/>
    <w:rsid w:val="003E3DDA"/>
    <w:rsid w:val="003E4C37"/>
    <w:rsid w:val="003E5A5C"/>
    <w:rsid w:val="003E5A77"/>
    <w:rsid w:val="003E5C36"/>
    <w:rsid w:val="003E5D08"/>
    <w:rsid w:val="003E7179"/>
    <w:rsid w:val="003E76F1"/>
    <w:rsid w:val="003F0046"/>
    <w:rsid w:val="003F0182"/>
    <w:rsid w:val="003F06C7"/>
    <w:rsid w:val="003F1708"/>
    <w:rsid w:val="003F1B1C"/>
    <w:rsid w:val="003F4444"/>
    <w:rsid w:val="003F4B02"/>
    <w:rsid w:val="003F5373"/>
    <w:rsid w:val="003F5C7B"/>
    <w:rsid w:val="003F5DB3"/>
    <w:rsid w:val="003F6875"/>
    <w:rsid w:val="00400776"/>
    <w:rsid w:val="00400ACE"/>
    <w:rsid w:val="00400AED"/>
    <w:rsid w:val="0040259B"/>
    <w:rsid w:val="00402737"/>
    <w:rsid w:val="00403AEC"/>
    <w:rsid w:val="00404737"/>
    <w:rsid w:val="00404C86"/>
    <w:rsid w:val="00404CFE"/>
    <w:rsid w:val="00406B97"/>
    <w:rsid w:val="00406F99"/>
    <w:rsid w:val="0040707E"/>
    <w:rsid w:val="004077A8"/>
    <w:rsid w:val="00410919"/>
    <w:rsid w:val="00411201"/>
    <w:rsid w:val="00411BA5"/>
    <w:rsid w:val="004121DC"/>
    <w:rsid w:val="0041296A"/>
    <w:rsid w:val="004133DD"/>
    <w:rsid w:val="0041371B"/>
    <w:rsid w:val="004148AB"/>
    <w:rsid w:val="00414E2F"/>
    <w:rsid w:val="00414F52"/>
    <w:rsid w:val="00415130"/>
    <w:rsid w:val="00415564"/>
    <w:rsid w:val="00416B06"/>
    <w:rsid w:val="00417675"/>
    <w:rsid w:val="004176E7"/>
    <w:rsid w:val="0041775B"/>
    <w:rsid w:val="0042017E"/>
    <w:rsid w:val="00420CED"/>
    <w:rsid w:val="0042139C"/>
    <w:rsid w:val="00422B03"/>
    <w:rsid w:val="00422F61"/>
    <w:rsid w:val="00423B23"/>
    <w:rsid w:val="004244B6"/>
    <w:rsid w:val="00424937"/>
    <w:rsid w:val="00424984"/>
    <w:rsid w:val="0042666A"/>
    <w:rsid w:val="0042694A"/>
    <w:rsid w:val="0042786C"/>
    <w:rsid w:val="0043001C"/>
    <w:rsid w:val="00430783"/>
    <w:rsid w:val="00430A4A"/>
    <w:rsid w:val="0043110D"/>
    <w:rsid w:val="004313FF"/>
    <w:rsid w:val="004317DA"/>
    <w:rsid w:val="00431B62"/>
    <w:rsid w:val="00431DE2"/>
    <w:rsid w:val="00431E95"/>
    <w:rsid w:val="004321BD"/>
    <w:rsid w:val="004322A8"/>
    <w:rsid w:val="00433071"/>
    <w:rsid w:val="00433B64"/>
    <w:rsid w:val="00433DDD"/>
    <w:rsid w:val="004360E1"/>
    <w:rsid w:val="00436450"/>
    <w:rsid w:val="00436EF8"/>
    <w:rsid w:val="00437595"/>
    <w:rsid w:val="00440AAD"/>
    <w:rsid w:val="00440B54"/>
    <w:rsid w:val="00441284"/>
    <w:rsid w:val="00442912"/>
    <w:rsid w:val="00442D45"/>
    <w:rsid w:val="0044449E"/>
    <w:rsid w:val="00444FD0"/>
    <w:rsid w:val="00445F1C"/>
    <w:rsid w:val="0044716A"/>
    <w:rsid w:val="004471FF"/>
    <w:rsid w:val="0044733B"/>
    <w:rsid w:val="00447EEF"/>
    <w:rsid w:val="00450E03"/>
    <w:rsid w:val="004516ED"/>
    <w:rsid w:val="00451CBB"/>
    <w:rsid w:val="00452564"/>
    <w:rsid w:val="00452A11"/>
    <w:rsid w:val="00452DE4"/>
    <w:rsid w:val="00454190"/>
    <w:rsid w:val="00455B19"/>
    <w:rsid w:val="0045648C"/>
    <w:rsid w:val="00456835"/>
    <w:rsid w:val="00456D29"/>
    <w:rsid w:val="00456EA7"/>
    <w:rsid w:val="00457423"/>
    <w:rsid w:val="00457B0C"/>
    <w:rsid w:val="00457C70"/>
    <w:rsid w:val="0046042F"/>
    <w:rsid w:val="00461480"/>
    <w:rsid w:val="004617D7"/>
    <w:rsid w:val="00462236"/>
    <w:rsid w:val="004628AF"/>
    <w:rsid w:val="00463BA8"/>
    <w:rsid w:val="00463D2F"/>
    <w:rsid w:val="00463E4E"/>
    <w:rsid w:val="004640AB"/>
    <w:rsid w:val="0046421D"/>
    <w:rsid w:val="00464FE3"/>
    <w:rsid w:val="004650DF"/>
    <w:rsid w:val="00466385"/>
    <w:rsid w:val="00466813"/>
    <w:rsid w:val="00466C73"/>
    <w:rsid w:val="00467697"/>
    <w:rsid w:val="00467E6E"/>
    <w:rsid w:val="004712E3"/>
    <w:rsid w:val="00471CC6"/>
    <w:rsid w:val="00471CFF"/>
    <w:rsid w:val="00473283"/>
    <w:rsid w:val="00473422"/>
    <w:rsid w:val="0047466B"/>
    <w:rsid w:val="004747A6"/>
    <w:rsid w:val="00474864"/>
    <w:rsid w:val="00474EC0"/>
    <w:rsid w:val="00475DF3"/>
    <w:rsid w:val="00476A8E"/>
    <w:rsid w:val="00476DC2"/>
    <w:rsid w:val="004772FD"/>
    <w:rsid w:val="004773EE"/>
    <w:rsid w:val="00477FDF"/>
    <w:rsid w:val="0048026E"/>
    <w:rsid w:val="00480921"/>
    <w:rsid w:val="00480E43"/>
    <w:rsid w:val="00481137"/>
    <w:rsid w:val="00482994"/>
    <w:rsid w:val="00483810"/>
    <w:rsid w:val="004838ED"/>
    <w:rsid w:val="00485D70"/>
    <w:rsid w:val="00486447"/>
    <w:rsid w:val="00486B25"/>
    <w:rsid w:val="004875FA"/>
    <w:rsid w:val="00487878"/>
    <w:rsid w:val="00487DC2"/>
    <w:rsid w:val="00490D16"/>
    <w:rsid w:val="00490FED"/>
    <w:rsid w:val="004927D5"/>
    <w:rsid w:val="00492D4D"/>
    <w:rsid w:val="0049339C"/>
    <w:rsid w:val="00494F95"/>
    <w:rsid w:val="00495F64"/>
    <w:rsid w:val="0049665C"/>
    <w:rsid w:val="00496E95"/>
    <w:rsid w:val="00497E9F"/>
    <w:rsid w:val="004A11BB"/>
    <w:rsid w:val="004A137F"/>
    <w:rsid w:val="004A23B6"/>
    <w:rsid w:val="004A2E2F"/>
    <w:rsid w:val="004A3004"/>
    <w:rsid w:val="004A3254"/>
    <w:rsid w:val="004A4078"/>
    <w:rsid w:val="004A4A2B"/>
    <w:rsid w:val="004A4E92"/>
    <w:rsid w:val="004A5113"/>
    <w:rsid w:val="004A57F2"/>
    <w:rsid w:val="004A68D7"/>
    <w:rsid w:val="004A6D3B"/>
    <w:rsid w:val="004A6E97"/>
    <w:rsid w:val="004B0B51"/>
    <w:rsid w:val="004B106A"/>
    <w:rsid w:val="004B18E7"/>
    <w:rsid w:val="004B1A94"/>
    <w:rsid w:val="004B212C"/>
    <w:rsid w:val="004B2216"/>
    <w:rsid w:val="004B22FE"/>
    <w:rsid w:val="004B29B1"/>
    <w:rsid w:val="004B3606"/>
    <w:rsid w:val="004B3B62"/>
    <w:rsid w:val="004B3FE7"/>
    <w:rsid w:val="004B41EB"/>
    <w:rsid w:val="004B462F"/>
    <w:rsid w:val="004B47E5"/>
    <w:rsid w:val="004B4BCA"/>
    <w:rsid w:val="004B4E04"/>
    <w:rsid w:val="004B51E9"/>
    <w:rsid w:val="004B6396"/>
    <w:rsid w:val="004B640E"/>
    <w:rsid w:val="004B6A94"/>
    <w:rsid w:val="004B6C41"/>
    <w:rsid w:val="004B729B"/>
    <w:rsid w:val="004B72FD"/>
    <w:rsid w:val="004B7360"/>
    <w:rsid w:val="004B744F"/>
    <w:rsid w:val="004B7C31"/>
    <w:rsid w:val="004B7ED6"/>
    <w:rsid w:val="004C07A2"/>
    <w:rsid w:val="004C0B49"/>
    <w:rsid w:val="004C0E2F"/>
    <w:rsid w:val="004C1B30"/>
    <w:rsid w:val="004C2A96"/>
    <w:rsid w:val="004C41DD"/>
    <w:rsid w:val="004C4C04"/>
    <w:rsid w:val="004C58FC"/>
    <w:rsid w:val="004C5E22"/>
    <w:rsid w:val="004C5E69"/>
    <w:rsid w:val="004C643D"/>
    <w:rsid w:val="004C7CE7"/>
    <w:rsid w:val="004D0735"/>
    <w:rsid w:val="004D11C8"/>
    <w:rsid w:val="004D19BF"/>
    <w:rsid w:val="004D27EC"/>
    <w:rsid w:val="004D3505"/>
    <w:rsid w:val="004D3F73"/>
    <w:rsid w:val="004D5586"/>
    <w:rsid w:val="004D5BEA"/>
    <w:rsid w:val="004D5E25"/>
    <w:rsid w:val="004D5F9D"/>
    <w:rsid w:val="004D7162"/>
    <w:rsid w:val="004D72CE"/>
    <w:rsid w:val="004D77F3"/>
    <w:rsid w:val="004E0124"/>
    <w:rsid w:val="004E18A8"/>
    <w:rsid w:val="004E2210"/>
    <w:rsid w:val="004E225B"/>
    <w:rsid w:val="004E283F"/>
    <w:rsid w:val="004E3CE8"/>
    <w:rsid w:val="004E4160"/>
    <w:rsid w:val="004E434A"/>
    <w:rsid w:val="004E50F4"/>
    <w:rsid w:val="004E5FEE"/>
    <w:rsid w:val="004E6ABD"/>
    <w:rsid w:val="004E6FBF"/>
    <w:rsid w:val="004E769A"/>
    <w:rsid w:val="004E77B1"/>
    <w:rsid w:val="004E7E5D"/>
    <w:rsid w:val="004F0620"/>
    <w:rsid w:val="004F0C2A"/>
    <w:rsid w:val="004F22B3"/>
    <w:rsid w:val="004F3353"/>
    <w:rsid w:val="004F3D0A"/>
    <w:rsid w:val="004F45D0"/>
    <w:rsid w:val="004F4796"/>
    <w:rsid w:val="004F4915"/>
    <w:rsid w:val="004F5125"/>
    <w:rsid w:val="004F57C3"/>
    <w:rsid w:val="004F5BBD"/>
    <w:rsid w:val="004F5E94"/>
    <w:rsid w:val="004F6C37"/>
    <w:rsid w:val="004F7263"/>
    <w:rsid w:val="004F7445"/>
    <w:rsid w:val="0050063D"/>
    <w:rsid w:val="005006BE"/>
    <w:rsid w:val="00501913"/>
    <w:rsid w:val="00501938"/>
    <w:rsid w:val="00501D95"/>
    <w:rsid w:val="00503DD8"/>
    <w:rsid w:val="00503E08"/>
    <w:rsid w:val="00504458"/>
    <w:rsid w:val="0050685A"/>
    <w:rsid w:val="005069EF"/>
    <w:rsid w:val="005077A2"/>
    <w:rsid w:val="00507CF9"/>
    <w:rsid w:val="00507DBE"/>
    <w:rsid w:val="00507F9B"/>
    <w:rsid w:val="0051125E"/>
    <w:rsid w:val="00511945"/>
    <w:rsid w:val="00511C3F"/>
    <w:rsid w:val="00512020"/>
    <w:rsid w:val="0051235F"/>
    <w:rsid w:val="00512E11"/>
    <w:rsid w:val="0051383A"/>
    <w:rsid w:val="0051500B"/>
    <w:rsid w:val="00515077"/>
    <w:rsid w:val="00515E20"/>
    <w:rsid w:val="00516955"/>
    <w:rsid w:val="00517A90"/>
    <w:rsid w:val="0052081C"/>
    <w:rsid w:val="0052089C"/>
    <w:rsid w:val="005215D9"/>
    <w:rsid w:val="00522415"/>
    <w:rsid w:val="00522840"/>
    <w:rsid w:val="00522B2C"/>
    <w:rsid w:val="00523058"/>
    <w:rsid w:val="005235B6"/>
    <w:rsid w:val="005238C4"/>
    <w:rsid w:val="00524045"/>
    <w:rsid w:val="00524770"/>
    <w:rsid w:val="0052533D"/>
    <w:rsid w:val="005258CA"/>
    <w:rsid w:val="00525C98"/>
    <w:rsid w:val="00527032"/>
    <w:rsid w:val="00527377"/>
    <w:rsid w:val="00527711"/>
    <w:rsid w:val="0053041D"/>
    <w:rsid w:val="005319C6"/>
    <w:rsid w:val="00532B91"/>
    <w:rsid w:val="0053340A"/>
    <w:rsid w:val="0053350D"/>
    <w:rsid w:val="00533F57"/>
    <w:rsid w:val="00534388"/>
    <w:rsid w:val="00534483"/>
    <w:rsid w:val="00534F7E"/>
    <w:rsid w:val="00535647"/>
    <w:rsid w:val="00535693"/>
    <w:rsid w:val="00535760"/>
    <w:rsid w:val="00535969"/>
    <w:rsid w:val="005369C8"/>
    <w:rsid w:val="00536C46"/>
    <w:rsid w:val="00536CE6"/>
    <w:rsid w:val="00536EE8"/>
    <w:rsid w:val="005373C9"/>
    <w:rsid w:val="00537BF8"/>
    <w:rsid w:val="00537DA3"/>
    <w:rsid w:val="005405C6"/>
    <w:rsid w:val="0054097E"/>
    <w:rsid w:val="00541427"/>
    <w:rsid w:val="00541DAB"/>
    <w:rsid w:val="00541E23"/>
    <w:rsid w:val="0054245E"/>
    <w:rsid w:val="00543258"/>
    <w:rsid w:val="00543291"/>
    <w:rsid w:val="00543AE6"/>
    <w:rsid w:val="00543B75"/>
    <w:rsid w:val="00543DD7"/>
    <w:rsid w:val="0054625D"/>
    <w:rsid w:val="005465EF"/>
    <w:rsid w:val="005467A5"/>
    <w:rsid w:val="005471BD"/>
    <w:rsid w:val="005476FB"/>
    <w:rsid w:val="005478E2"/>
    <w:rsid w:val="00551A22"/>
    <w:rsid w:val="00551CCB"/>
    <w:rsid w:val="00551D04"/>
    <w:rsid w:val="005526E7"/>
    <w:rsid w:val="00552AB7"/>
    <w:rsid w:val="00552CED"/>
    <w:rsid w:val="0055335B"/>
    <w:rsid w:val="00553910"/>
    <w:rsid w:val="00553B77"/>
    <w:rsid w:val="005541CA"/>
    <w:rsid w:val="005546DF"/>
    <w:rsid w:val="005550A8"/>
    <w:rsid w:val="00557B0A"/>
    <w:rsid w:val="0056073F"/>
    <w:rsid w:val="0056075D"/>
    <w:rsid w:val="00560B0E"/>
    <w:rsid w:val="00561287"/>
    <w:rsid w:val="00561843"/>
    <w:rsid w:val="005624DA"/>
    <w:rsid w:val="005633ED"/>
    <w:rsid w:val="00564110"/>
    <w:rsid w:val="005644B6"/>
    <w:rsid w:val="00564DD1"/>
    <w:rsid w:val="00564FDF"/>
    <w:rsid w:val="0056504D"/>
    <w:rsid w:val="005650D0"/>
    <w:rsid w:val="005655F0"/>
    <w:rsid w:val="005668C6"/>
    <w:rsid w:val="0056690B"/>
    <w:rsid w:val="00570B3C"/>
    <w:rsid w:val="00570E4E"/>
    <w:rsid w:val="0057113B"/>
    <w:rsid w:val="0057251C"/>
    <w:rsid w:val="0057407A"/>
    <w:rsid w:val="00574DC1"/>
    <w:rsid w:val="00576739"/>
    <w:rsid w:val="00576CAB"/>
    <w:rsid w:val="00577F1B"/>
    <w:rsid w:val="00577F9B"/>
    <w:rsid w:val="00580163"/>
    <w:rsid w:val="005805B2"/>
    <w:rsid w:val="0058269D"/>
    <w:rsid w:val="00583309"/>
    <w:rsid w:val="00583430"/>
    <w:rsid w:val="005837E4"/>
    <w:rsid w:val="00584337"/>
    <w:rsid w:val="0058442E"/>
    <w:rsid w:val="005844FA"/>
    <w:rsid w:val="005872A5"/>
    <w:rsid w:val="005876E9"/>
    <w:rsid w:val="00590197"/>
    <w:rsid w:val="00590227"/>
    <w:rsid w:val="0059049A"/>
    <w:rsid w:val="00590553"/>
    <w:rsid w:val="00590A62"/>
    <w:rsid w:val="0059196C"/>
    <w:rsid w:val="005923E4"/>
    <w:rsid w:val="00592D80"/>
    <w:rsid w:val="00592E9D"/>
    <w:rsid w:val="0059311C"/>
    <w:rsid w:val="00593932"/>
    <w:rsid w:val="005960E2"/>
    <w:rsid w:val="005962F7"/>
    <w:rsid w:val="005969F0"/>
    <w:rsid w:val="00596D7B"/>
    <w:rsid w:val="00596EC3"/>
    <w:rsid w:val="00596EEC"/>
    <w:rsid w:val="00597A86"/>
    <w:rsid w:val="005A0147"/>
    <w:rsid w:val="005A0B5A"/>
    <w:rsid w:val="005A178E"/>
    <w:rsid w:val="005A3107"/>
    <w:rsid w:val="005A3C65"/>
    <w:rsid w:val="005A3D5E"/>
    <w:rsid w:val="005A3F13"/>
    <w:rsid w:val="005A44D5"/>
    <w:rsid w:val="005A453B"/>
    <w:rsid w:val="005A54CA"/>
    <w:rsid w:val="005A64D5"/>
    <w:rsid w:val="005A66B1"/>
    <w:rsid w:val="005A6D7E"/>
    <w:rsid w:val="005B035D"/>
    <w:rsid w:val="005B096E"/>
    <w:rsid w:val="005B1801"/>
    <w:rsid w:val="005B1E87"/>
    <w:rsid w:val="005B2962"/>
    <w:rsid w:val="005B2A43"/>
    <w:rsid w:val="005B374D"/>
    <w:rsid w:val="005B3ABF"/>
    <w:rsid w:val="005B4785"/>
    <w:rsid w:val="005B53F4"/>
    <w:rsid w:val="005B5996"/>
    <w:rsid w:val="005B6110"/>
    <w:rsid w:val="005B62EF"/>
    <w:rsid w:val="005B6917"/>
    <w:rsid w:val="005B7B8B"/>
    <w:rsid w:val="005C004F"/>
    <w:rsid w:val="005C015D"/>
    <w:rsid w:val="005C139E"/>
    <w:rsid w:val="005C1AF9"/>
    <w:rsid w:val="005C1EFB"/>
    <w:rsid w:val="005C1FEF"/>
    <w:rsid w:val="005C28DB"/>
    <w:rsid w:val="005C37BE"/>
    <w:rsid w:val="005C39FD"/>
    <w:rsid w:val="005C3A6B"/>
    <w:rsid w:val="005C3B5E"/>
    <w:rsid w:val="005C5844"/>
    <w:rsid w:val="005C5E42"/>
    <w:rsid w:val="005C610E"/>
    <w:rsid w:val="005C7185"/>
    <w:rsid w:val="005C79AE"/>
    <w:rsid w:val="005D14FF"/>
    <w:rsid w:val="005D19A9"/>
    <w:rsid w:val="005D2AC9"/>
    <w:rsid w:val="005D48BA"/>
    <w:rsid w:val="005D4EEA"/>
    <w:rsid w:val="005D516E"/>
    <w:rsid w:val="005D5535"/>
    <w:rsid w:val="005D55E3"/>
    <w:rsid w:val="005D5F8D"/>
    <w:rsid w:val="005D60E9"/>
    <w:rsid w:val="005D68E0"/>
    <w:rsid w:val="005D6A2E"/>
    <w:rsid w:val="005D6C96"/>
    <w:rsid w:val="005D6EA2"/>
    <w:rsid w:val="005D75DF"/>
    <w:rsid w:val="005E0157"/>
    <w:rsid w:val="005E1552"/>
    <w:rsid w:val="005E1ECE"/>
    <w:rsid w:val="005E22DA"/>
    <w:rsid w:val="005E2E56"/>
    <w:rsid w:val="005E3089"/>
    <w:rsid w:val="005E3106"/>
    <w:rsid w:val="005E3110"/>
    <w:rsid w:val="005E4045"/>
    <w:rsid w:val="005E6BCE"/>
    <w:rsid w:val="005E6E31"/>
    <w:rsid w:val="005E6F0F"/>
    <w:rsid w:val="005E71F2"/>
    <w:rsid w:val="005F0310"/>
    <w:rsid w:val="005F161F"/>
    <w:rsid w:val="005F21BF"/>
    <w:rsid w:val="005F33B9"/>
    <w:rsid w:val="005F43E6"/>
    <w:rsid w:val="005F5658"/>
    <w:rsid w:val="005F5AC0"/>
    <w:rsid w:val="005F5B5D"/>
    <w:rsid w:val="005F6159"/>
    <w:rsid w:val="005F62CF"/>
    <w:rsid w:val="005F6663"/>
    <w:rsid w:val="005F6EED"/>
    <w:rsid w:val="005F7699"/>
    <w:rsid w:val="00600178"/>
    <w:rsid w:val="0060035A"/>
    <w:rsid w:val="00600CC4"/>
    <w:rsid w:val="00600F7B"/>
    <w:rsid w:val="00602678"/>
    <w:rsid w:val="00603E7B"/>
    <w:rsid w:val="0060429E"/>
    <w:rsid w:val="00604BE7"/>
    <w:rsid w:val="00604CCB"/>
    <w:rsid w:val="00605F3F"/>
    <w:rsid w:val="00605FD0"/>
    <w:rsid w:val="00606BE3"/>
    <w:rsid w:val="00606C5C"/>
    <w:rsid w:val="0060748D"/>
    <w:rsid w:val="00607507"/>
    <w:rsid w:val="0060776C"/>
    <w:rsid w:val="00607F7B"/>
    <w:rsid w:val="00610130"/>
    <w:rsid w:val="0061039D"/>
    <w:rsid w:val="00610A66"/>
    <w:rsid w:val="00610C58"/>
    <w:rsid w:val="00610CA9"/>
    <w:rsid w:val="00610F74"/>
    <w:rsid w:val="00611C52"/>
    <w:rsid w:val="00611C55"/>
    <w:rsid w:val="0061209E"/>
    <w:rsid w:val="006121F6"/>
    <w:rsid w:val="00614D6C"/>
    <w:rsid w:val="006155EE"/>
    <w:rsid w:val="0061620B"/>
    <w:rsid w:val="00616271"/>
    <w:rsid w:val="0061669C"/>
    <w:rsid w:val="006204D1"/>
    <w:rsid w:val="00621865"/>
    <w:rsid w:val="006219D3"/>
    <w:rsid w:val="00621CEA"/>
    <w:rsid w:val="0062265F"/>
    <w:rsid w:val="00623000"/>
    <w:rsid w:val="006239C1"/>
    <w:rsid w:val="00625502"/>
    <w:rsid w:val="00625D2C"/>
    <w:rsid w:val="00625D39"/>
    <w:rsid w:val="0062657C"/>
    <w:rsid w:val="00627147"/>
    <w:rsid w:val="00627250"/>
    <w:rsid w:val="00627C8A"/>
    <w:rsid w:val="00627DAC"/>
    <w:rsid w:val="00627E18"/>
    <w:rsid w:val="00630C4D"/>
    <w:rsid w:val="00630E3C"/>
    <w:rsid w:val="00630E90"/>
    <w:rsid w:val="00631092"/>
    <w:rsid w:val="006310C4"/>
    <w:rsid w:val="006314EF"/>
    <w:rsid w:val="00631AFF"/>
    <w:rsid w:val="006326FA"/>
    <w:rsid w:val="006334FF"/>
    <w:rsid w:val="00633D19"/>
    <w:rsid w:val="00634FF7"/>
    <w:rsid w:val="006356FF"/>
    <w:rsid w:val="00635B7D"/>
    <w:rsid w:val="006363AB"/>
    <w:rsid w:val="006371BF"/>
    <w:rsid w:val="006371F7"/>
    <w:rsid w:val="00637864"/>
    <w:rsid w:val="0063794A"/>
    <w:rsid w:val="00637BFD"/>
    <w:rsid w:val="00640AF0"/>
    <w:rsid w:val="00640B8D"/>
    <w:rsid w:val="00640D52"/>
    <w:rsid w:val="00641E09"/>
    <w:rsid w:val="006430AF"/>
    <w:rsid w:val="00643B6E"/>
    <w:rsid w:val="00643BC7"/>
    <w:rsid w:val="00643F2D"/>
    <w:rsid w:val="00644F47"/>
    <w:rsid w:val="00645103"/>
    <w:rsid w:val="00645C53"/>
    <w:rsid w:val="00647289"/>
    <w:rsid w:val="006477D3"/>
    <w:rsid w:val="00647F22"/>
    <w:rsid w:val="00647F94"/>
    <w:rsid w:val="0065170D"/>
    <w:rsid w:val="00651CC4"/>
    <w:rsid w:val="00652347"/>
    <w:rsid w:val="00652B1B"/>
    <w:rsid w:val="00653C93"/>
    <w:rsid w:val="0065416D"/>
    <w:rsid w:val="00654413"/>
    <w:rsid w:val="006548D0"/>
    <w:rsid w:val="00654A50"/>
    <w:rsid w:val="00655A83"/>
    <w:rsid w:val="006562CA"/>
    <w:rsid w:val="00656C69"/>
    <w:rsid w:val="00657957"/>
    <w:rsid w:val="00657A38"/>
    <w:rsid w:val="00660347"/>
    <w:rsid w:val="0066114F"/>
    <w:rsid w:val="00661818"/>
    <w:rsid w:val="00661AA9"/>
    <w:rsid w:val="00661E73"/>
    <w:rsid w:val="006627B1"/>
    <w:rsid w:val="006628A3"/>
    <w:rsid w:val="0066328F"/>
    <w:rsid w:val="0066385B"/>
    <w:rsid w:val="00664554"/>
    <w:rsid w:val="00664B64"/>
    <w:rsid w:val="00664D24"/>
    <w:rsid w:val="00665629"/>
    <w:rsid w:val="00666AF0"/>
    <w:rsid w:val="00666B21"/>
    <w:rsid w:val="00666BBF"/>
    <w:rsid w:val="006702A0"/>
    <w:rsid w:val="00670CA5"/>
    <w:rsid w:val="00670E9D"/>
    <w:rsid w:val="006712A7"/>
    <w:rsid w:val="006717ED"/>
    <w:rsid w:val="00671A9D"/>
    <w:rsid w:val="00671BCB"/>
    <w:rsid w:val="00671CF5"/>
    <w:rsid w:val="00671D9D"/>
    <w:rsid w:val="00671E61"/>
    <w:rsid w:val="0067249A"/>
    <w:rsid w:val="00673299"/>
    <w:rsid w:val="0067397B"/>
    <w:rsid w:val="00673EF7"/>
    <w:rsid w:val="00674FBE"/>
    <w:rsid w:val="00674FD2"/>
    <w:rsid w:val="00675748"/>
    <w:rsid w:val="006757E8"/>
    <w:rsid w:val="00675F7E"/>
    <w:rsid w:val="00676612"/>
    <w:rsid w:val="00676C22"/>
    <w:rsid w:val="00677767"/>
    <w:rsid w:val="006808B1"/>
    <w:rsid w:val="00680B6F"/>
    <w:rsid w:val="00680E06"/>
    <w:rsid w:val="0068261C"/>
    <w:rsid w:val="00682E37"/>
    <w:rsid w:val="00682E97"/>
    <w:rsid w:val="00682EE6"/>
    <w:rsid w:val="00683C53"/>
    <w:rsid w:val="00683FEB"/>
    <w:rsid w:val="00685133"/>
    <w:rsid w:val="00686461"/>
    <w:rsid w:val="00686B16"/>
    <w:rsid w:val="00686D74"/>
    <w:rsid w:val="00687542"/>
    <w:rsid w:val="00687714"/>
    <w:rsid w:val="0068792D"/>
    <w:rsid w:val="00690789"/>
    <w:rsid w:val="00690C80"/>
    <w:rsid w:val="006910F5"/>
    <w:rsid w:val="0069116A"/>
    <w:rsid w:val="006912DD"/>
    <w:rsid w:val="00691981"/>
    <w:rsid w:val="00691DA2"/>
    <w:rsid w:val="006922C8"/>
    <w:rsid w:val="006925A9"/>
    <w:rsid w:val="0069268C"/>
    <w:rsid w:val="006927CB"/>
    <w:rsid w:val="00693311"/>
    <w:rsid w:val="00693BFA"/>
    <w:rsid w:val="00694003"/>
    <w:rsid w:val="00694643"/>
    <w:rsid w:val="00694772"/>
    <w:rsid w:val="00694A3F"/>
    <w:rsid w:val="00694CA5"/>
    <w:rsid w:val="006951B3"/>
    <w:rsid w:val="006954FD"/>
    <w:rsid w:val="0069558E"/>
    <w:rsid w:val="00695D70"/>
    <w:rsid w:val="00695D84"/>
    <w:rsid w:val="00697016"/>
    <w:rsid w:val="00697942"/>
    <w:rsid w:val="006A03BD"/>
    <w:rsid w:val="006A1076"/>
    <w:rsid w:val="006A114D"/>
    <w:rsid w:val="006A14D9"/>
    <w:rsid w:val="006A1FF1"/>
    <w:rsid w:val="006A2919"/>
    <w:rsid w:val="006A2BED"/>
    <w:rsid w:val="006A406D"/>
    <w:rsid w:val="006A4180"/>
    <w:rsid w:val="006A4359"/>
    <w:rsid w:val="006A5FBF"/>
    <w:rsid w:val="006A66CF"/>
    <w:rsid w:val="006A7362"/>
    <w:rsid w:val="006A7CFC"/>
    <w:rsid w:val="006A7E1A"/>
    <w:rsid w:val="006A7F20"/>
    <w:rsid w:val="006B0183"/>
    <w:rsid w:val="006B1BC9"/>
    <w:rsid w:val="006B248A"/>
    <w:rsid w:val="006B28F1"/>
    <w:rsid w:val="006B3419"/>
    <w:rsid w:val="006B4699"/>
    <w:rsid w:val="006B5350"/>
    <w:rsid w:val="006B57AE"/>
    <w:rsid w:val="006B6094"/>
    <w:rsid w:val="006B70F8"/>
    <w:rsid w:val="006B7266"/>
    <w:rsid w:val="006B7EF3"/>
    <w:rsid w:val="006C09FC"/>
    <w:rsid w:val="006C0F16"/>
    <w:rsid w:val="006C13ED"/>
    <w:rsid w:val="006C14CF"/>
    <w:rsid w:val="006C1653"/>
    <w:rsid w:val="006C195C"/>
    <w:rsid w:val="006C26B6"/>
    <w:rsid w:val="006C32A2"/>
    <w:rsid w:val="006C34ED"/>
    <w:rsid w:val="006C4233"/>
    <w:rsid w:val="006C4C46"/>
    <w:rsid w:val="006C4D6B"/>
    <w:rsid w:val="006C5290"/>
    <w:rsid w:val="006C5950"/>
    <w:rsid w:val="006C5F9D"/>
    <w:rsid w:val="006C692F"/>
    <w:rsid w:val="006C7292"/>
    <w:rsid w:val="006D08C6"/>
    <w:rsid w:val="006D0F3A"/>
    <w:rsid w:val="006D1D9E"/>
    <w:rsid w:val="006D2269"/>
    <w:rsid w:val="006D2D77"/>
    <w:rsid w:val="006D2FA0"/>
    <w:rsid w:val="006D3BD5"/>
    <w:rsid w:val="006D5431"/>
    <w:rsid w:val="006D5AD3"/>
    <w:rsid w:val="006D5B79"/>
    <w:rsid w:val="006D5D7F"/>
    <w:rsid w:val="006D6AAE"/>
    <w:rsid w:val="006D77A8"/>
    <w:rsid w:val="006D7F7C"/>
    <w:rsid w:val="006E0BEC"/>
    <w:rsid w:val="006E0D48"/>
    <w:rsid w:val="006E11E6"/>
    <w:rsid w:val="006E1540"/>
    <w:rsid w:val="006E19DA"/>
    <w:rsid w:val="006E2543"/>
    <w:rsid w:val="006E3841"/>
    <w:rsid w:val="006E3B6B"/>
    <w:rsid w:val="006E49AB"/>
    <w:rsid w:val="006E4CAE"/>
    <w:rsid w:val="006E503E"/>
    <w:rsid w:val="006E523B"/>
    <w:rsid w:val="006E7026"/>
    <w:rsid w:val="006E7A85"/>
    <w:rsid w:val="006E7F03"/>
    <w:rsid w:val="006E7FB2"/>
    <w:rsid w:val="006F014B"/>
    <w:rsid w:val="006F06CA"/>
    <w:rsid w:val="006F07F0"/>
    <w:rsid w:val="006F1539"/>
    <w:rsid w:val="006F1630"/>
    <w:rsid w:val="006F1FB9"/>
    <w:rsid w:val="006F1FC2"/>
    <w:rsid w:val="006F2A7C"/>
    <w:rsid w:val="006F3DEC"/>
    <w:rsid w:val="006F50FE"/>
    <w:rsid w:val="006F5B82"/>
    <w:rsid w:val="006F7009"/>
    <w:rsid w:val="006F78B0"/>
    <w:rsid w:val="006F7952"/>
    <w:rsid w:val="0070101E"/>
    <w:rsid w:val="00701212"/>
    <w:rsid w:val="00701DC0"/>
    <w:rsid w:val="00702611"/>
    <w:rsid w:val="0070380F"/>
    <w:rsid w:val="0070531F"/>
    <w:rsid w:val="00705A54"/>
    <w:rsid w:val="00706337"/>
    <w:rsid w:val="007066ED"/>
    <w:rsid w:val="00710B07"/>
    <w:rsid w:val="00710F8F"/>
    <w:rsid w:val="007110BB"/>
    <w:rsid w:val="007117A9"/>
    <w:rsid w:val="00711EAB"/>
    <w:rsid w:val="0071212F"/>
    <w:rsid w:val="007122BB"/>
    <w:rsid w:val="00712A72"/>
    <w:rsid w:val="00713FBA"/>
    <w:rsid w:val="00714031"/>
    <w:rsid w:val="007144EE"/>
    <w:rsid w:val="00714654"/>
    <w:rsid w:val="00714D54"/>
    <w:rsid w:val="007150CD"/>
    <w:rsid w:val="007151E1"/>
    <w:rsid w:val="00715BF6"/>
    <w:rsid w:val="0071657C"/>
    <w:rsid w:val="00716DC1"/>
    <w:rsid w:val="007203D4"/>
    <w:rsid w:val="00722805"/>
    <w:rsid w:val="00722C3D"/>
    <w:rsid w:val="00722F33"/>
    <w:rsid w:val="00723736"/>
    <w:rsid w:val="0072385F"/>
    <w:rsid w:val="00723AB4"/>
    <w:rsid w:val="0072434F"/>
    <w:rsid w:val="007259AE"/>
    <w:rsid w:val="00725C4E"/>
    <w:rsid w:val="00726C95"/>
    <w:rsid w:val="00727142"/>
    <w:rsid w:val="00730793"/>
    <w:rsid w:val="00731DC1"/>
    <w:rsid w:val="00731DDE"/>
    <w:rsid w:val="0073281D"/>
    <w:rsid w:val="007333C5"/>
    <w:rsid w:val="00733CB3"/>
    <w:rsid w:val="0073544B"/>
    <w:rsid w:val="007355A4"/>
    <w:rsid w:val="00735CBD"/>
    <w:rsid w:val="00736684"/>
    <w:rsid w:val="00736754"/>
    <w:rsid w:val="00736B07"/>
    <w:rsid w:val="00736C7A"/>
    <w:rsid w:val="00736EEE"/>
    <w:rsid w:val="007374B2"/>
    <w:rsid w:val="00737C41"/>
    <w:rsid w:val="00737D9E"/>
    <w:rsid w:val="00742045"/>
    <w:rsid w:val="0074235E"/>
    <w:rsid w:val="007436E3"/>
    <w:rsid w:val="00743AF2"/>
    <w:rsid w:val="007449BD"/>
    <w:rsid w:val="0074523D"/>
    <w:rsid w:val="007461A1"/>
    <w:rsid w:val="00751C68"/>
    <w:rsid w:val="007532DF"/>
    <w:rsid w:val="00753488"/>
    <w:rsid w:val="007539EA"/>
    <w:rsid w:val="00753AD7"/>
    <w:rsid w:val="00753D95"/>
    <w:rsid w:val="00753F5D"/>
    <w:rsid w:val="00755D02"/>
    <w:rsid w:val="0075672F"/>
    <w:rsid w:val="00756B23"/>
    <w:rsid w:val="00757244"/>
    <w:rsid w:val="00757752"/>
    <w:rsid w:val="0076023C"/>
    <w:rsid w:val="007609DA"/>
    <w:rsid w:val="0076110D"/>
    <w:rsid w:val="00761403"/>
    <w:rsid w:val="00762093"/>
    <w:rsid w:val="00762C8D"/>
    <w:rsid w:val="00762CB9"/>
    <w:rsid w:val="00763282"/>
    <w:rsid w:val="0076345F"/>
    <w:rsid w:val="007644A0"/>
    <w:rsid w:val="0076462F"/>
    <w:rsid w:val="00765186"/>
    <w:rsid w:val="0076549E"/>
    <w:rsid w:val="007666DE"/>
    <w:rsid w:val="00766925"/>
    <w:rsid w:val="00766F50"/>
    <w:rsid w:val="00767760"/>
    <w:rsid w:val="00767C00"/>
    <w:rsid w:val="00770DB5"/>
    <w:rsid w:val="0077156E"/>
    <w:rsid w:val="007715F6"/>
    <w:rsid w:val="00772AC7"/>
    <w:rsid w:val="00773FC5"/>
    <w:rsid w:val="0077469E"/>
    <w:rsid w:val="00774E23"/>
    <w:rsid w:val="00774F1C"/>
    <w:rsid w:val="0078006B"/>
    <w:rsid w:val="0078023D"/>
    <w:rsid w:val="00780362"/>
    <w:rsid w:val="00780B79"/>
    <w:rsid w:val="00780C67"/>
    <w:rsid w:val="00781245"/>
    <w:rsid w:val="007817DE"/>
    <w:rsid w:val="0078333F"/>
    <w:rsid w:val="007833FB"/>
    <w:rsid w:val="00784B5E"/>
    <w:rsid w:val="0078593E"/>
    <w:rsid w:val="00785D92"/>
    <w:rsid w:val="0078672D"/>
    <w:rsid w:val="0078724D"/>
    <w:rsid w:val="00787F61"/>
    <w:rsid w:val="00790667"/>
    <w:rsid w:val="00790A16"/>
    <w:rsid w:val="00790AEE"/>
    <w:rsid w:val="00791765"/>
    <w:rsid w:val="007917A2"/>
    <w:rsid w:val="00791BDE"/>
    <w:rsid w:val="00792834"/>
    <w:rsid w:val="00794641"/>
    <w:rsid w:val="00794B1C"/>
    <w:rsid w:val="00794CAB"/>
    <w:rsid w:val="0079524B"/>
    <w:rsid w:val="007953DE"/>
    <w:rsid w:val="00795DBF"/>
    <w:rsid w:val="007965BA"/>
    <w:rsid w:val="007A045C"/>
    <w:rsid w:val="007A08CF"/>
    <w:rsid w:val="007A0B05"/>
    <w:rsid w:val="007A271B"/>
    <w:rsid w:val="007A30C2"/>
    <w:rsid w:val="007A37F7"/>
    <w:rsid w:val="007A3D14"/>
    <w:rsid w:val="007A3E52"/>
    <w:rsid w:val="007A3FDB"/>
    <w:rsid w:val="007A45DE"/>
    <w:rsid w:val="007A4668"/>
    <w:rsid w:val="007A4FF8"/>
    <w:rsid w:val="007A54A3"/>
    <w:rsid w:val="007A5BBE"/>
    <w:rsid w:val="007A6130"/>
    <w:rsid w:val="007A631A"/>
    <w:rsid w:val="007B0B7B"/>
    <w:rsid w:val="007B17CB"/>
    <w:rsid w:val="007B1DD4"/>
    <w:rsid w:val="007B1E0E"/>
    <w:rsid w:val="007B25F1"/>
    <w:rsid w:val="007B2827"/>
    <w:rsid w:val="007B2A5E"/>
    <w:rsid w:val="007B3FD8"/>
    <w:rsid w:val="007B4528"/>
    <w:rsid w:val="007B48D8"/>
    <w:rsid w:val="007B53E7"/>
    <w:rsid w:val="007B5CB5"/>
    <w:rsid w:val="007B6EA3"/>
    <w:rsid w:val="007B72C3"/>
    <w:rsid w:val="007B7EA9"/>
    <w:rsid w:val="007C063A"/>
    <w:rsid w:val="007C0ACB"/>
    <w:rsid w:val="007C11FB"/>
    <w:rsid w:val="007C1849"/>
    <w:rsid w:val="007C21F2"/>
    <w:rsid w:val="007C2571"/>
    <w:rsid w:val="007C3363"/>
    <w:rsid w:val="007C33D5"/>
    <w:rsid w:val="007C366B"/>
    <w:rsid w:val="007C37F3"/>
    <w:rsid w:val="007C4447"/>
    <w:rsid w:val="007C51CE"/>
    <w:rsid w:val="007C5DD4"/>
    <w:rsid w:val="007C6958"/>
    <w:rsid w:val="007C6D26"/>
    <w:rsid w:val="007C71B0"/>
    <w:rsid w:val="007D0645"/>
    <w:rsid w:val="007D11DF"/>
    <w:rsid w:val="007D1373"/>
    <w:rsid w:val="007D1531"/>
    <w:rsid w:val="007D18BD"/>
    <w:rsid w:val="007D1B2F"/>
    <w:rsid w:val="007D1E98"/>
    <w:rsid w:val="007D24A2"/>
    <w:rsid w:val="007D2A20"/>
    <w:rsid w:val="007D2F37"/>
    <w:rsid w:val="007D331E"/>
    <w:rsid w:val="007D344F"/>
    <w:rsid w:val="007D34A1"/>
    <w:rsid w:val="007D3E03"/>
    <w:rsid w:val="007D4AF4"/>
    <w:rsid w:val="007D4D2C"/>
    <w:rsid w:val="007D502B"/>
    <w:rsid w:val="007D5DFB"/>
    <w:rsid w:val="007E19EF"/>
    <w:rsid w:val="007E1E8A"/>
    <w:rsid w:val="007E222F"/>
    <w:rsid w:val="007E231A"/>
    <w:rsid w:val="007E25CE"/>
    <w:rsid w:val="007E3311"/>
    <w:rsid w:val="007E45B7"/>
    <w:rsid w:val="007E5784"/>
    <w:rsid w:val="007E67F0"/>
    <w:rsid w:val="007E7F94"/>
    <w:rsid w:val="007F07B2"/>
    <w:rsid w:val="007F177E"/>
    <w:rsid w:val="007F1839"/>
    <w:rsid w:val="007F1A99"/>
    <w:rsid w:val="007F1DAE"/>
    <w:rsid w:val="007F22F0"/>
    <w:rsid w:val="007F2648"/>
    <w:rsid w:val="007F3195"/>
    <w:rsid w:val="007F32D5"/>
    <w:rsid w:val="007F3431"/>
    <w:rsid w:val="007F4058"/>
    <w:rsid w:val="007F4C08"/>
    <w:rsid w:val="007F5889"/>
    <w:rsid w:val="007F64DB"/>
    <w:rsid w:val="007F653D"/>
    <w:rsid w:val="007F6B57"/>
    <w:rsid w:val="007F6C14"/>
    <w:rsid w:val="008008BA"/>
    <w:rsid w:val="008011F5"/>
    <w:rsid w:val="00801502"/>
    <w:rsid w:val="00802054"/>
    <w:rsid w:val="008023AF"/>
    <w:rsid w:val="008037BE"/>
    <w:rsid w:val="00804003"/>
    <w:rsid w:val="00804B0E"/>
    <w:rsid w:val="00804E8B"/>
    <w:rsid w:val="00804EE4"/>
    <w:rsid w:val="00805D6A"/>
    <w:rsid w:val="008065BA"/>
    <w:rsid w:val="00806C56"/>
    <w:rsid w:val="00807236"/>
    <w:rsid w:val="00810308"/>
    <w:rsid w:val="00810425"/>
    <w:rsid w:val="00810526"/>
    <w:rsid w:val="008105C2"/>
    <w:rsid w:val="00810BB9"/>
    <w:rsid w:val="008111C8"/>
    <w:rsid w:val="00813499"/>
    <w:rsid w:val="00813F10"/>
    <w:rsid w:val="00814829"/>
    <w:rsid w:val="0081561E"/>
    <w:rsid w:val="00815A42"/>
    <w:rsid w:val="008166E6"/>
    <w:rsid w:val="00816769"/>
    <w:rsid w:val="00816984"/>
    <w:rsid w:val="00816D61"/>
    <w:rsid w:val="00816EE1"/>
    <w:rsid w:val="00820262"/>
    <w:rsid w:val="00820280"/>
    <w:rsid w:val="00820709"/>
    <w:rsid w:val="00820F1C"/>
    <w:rsid w:val="008211C6"/>
    <w:rsid w:val="0082132D"/>
    <w:rsid w:val="008218F0"/>
    <w:rsid w:val="00821A6C"/>
    <w:rsid w:val="0082284E"/>
    <w:rsid w:val="008240D2"/>
    <w:rsid w:val="00824718"/>
    <w:rsid w:val="008248BE"/>
    <w:rsid w:val="008254F6"/>
    <w:rsid w:val="0082599E"/>
    <w:rsid w:val="00825F90"/>
    <w:rsid w:val="008261DA"/>
    <w:rsid w:val="00826C75"/>
    <w:rsid w:val="0082735D"/>
    <w:rsid w:val="0083026D"/>
    <w:rsid w:val="0083083B"/>
    <w:rsid w:val="00832026"/>
    <w:rsid w:val="00832348"/>
    <w:rsid w:val="00833A2D"/>
    <w:rsid w:val="00833B18"/>
    <w:rsid w:val="00833DAE"/>
    <w:rsid w:val="00833DBB"/>
    <w:rsid w:val="00834182"/>
    <w:rsid w:val="008341C9"/>
    <w:rsid w:val="00834A26"/>
    <w:rsid w:val="0083580D"/>
    <w:rsid w:val="00836A57"/>
    <w:rsid w:val="00836B07"/>
    <w:rsid w:val="0083719D"/>
    <w:rsid w:val="0083789C"/>
    <w:rsid w:val="0083791E"/>
    <w:rsid w:val="00840035"/>
    <w:rsid w:val="00840A52"/>
    <w:rsid w:val="00840E51"/>
    <w:rsid w:val="00841395"/>
    <w:rsid w:val="0084179F"/>
    <w:rsid w:val="00841F9F"/>
    <w:rsid w:val="00842FFC"/>
    <w:rsid w:val="00843913"/>
    <w:rsid w:val="00844797"/>
    <w:rsid w:val="00845E69"/>
    <w:rsid w:val="00846260"/>
    <w:rsid w:val="00846EA8"/>
    <w:rsid w:val="00847FC5"/>
    <w:rsid w:val="008504F2"/>
    <w:rsid w:val="00850C96"/>
    <w:rsid w:val="00850FE0"/>
    <w:rsid w:val="008526D7"/>
    <w:rsid w:val="008534E3"/>
    <w:rsid w:val="00853648"/>
    <w:rsid w:val="00853C8D"/>
    <w:rsid w:val="008541DD"/>
    <w:rsid w:val="008545EC"/>
    <w:rsid w:val="008549C7"/>
    <w:rsid w:val="008553F8"/>
    <w:rsid w:val="00855CAA"/>
    <w:rsid w:val="00855CF9"/>
    <w:rsid w:val="00855D5B"/>
    <w:rsid w:val="00856439"/>
    <w:rsid w:val="00856AD5"/>
    <w:rsid w:val="00856AFD"/>
    <w:rsid w:val="008613E9"/>
    <w:rsid w:val="00861D13"/>
    <w:rsid w:val="008621D9"/>
    <w:rsid w:val="0086393D"/>
    <w:rsid w:val="008639AF"/>
    <w:rsid w:val="00864E07"/>
    <w:rsid w:val="00864F8E"/>
    <w:rsid w:val="00865D8C"/>
    <w:rsid w:val="00866E6A"/>
    <w:rsid w:val="00866F0F"/>
    <w:rsid w:val="008674DE"/>
    <w:rsid w:val="0087007A"/>
    <w:rsid w:val="00872445"/>
    <w:rsid w:val="00872705"/>
    <w:rsid w:val="00872D26"/>
    <w:rsid w:val="00872E29"/>
    <w:rsid w:val="008737BA"/>
    <w:rsid w:val="00873F38"/>
    <w:rsid w:val="008740B8"/>
    <w:rsid w:val="00875367"/>
    <w:rsid w:val="008755E5"/>
    <w:rsid w:val="00875A48"/>
    <w:rsid w:val="00876CE4"/>
    <w:rsid w:val="00877459"/>
    <w:rsid w:val="008801C2"/>
    <w:rsid w:val="008804E0"/>
    <w:rsid w:val="0088129E"/>
    <w:rsid w:val="008829E0"/>
    <w:rsid w:val="00882A2E"/>
    <w:rsid w:val="00882E33"/>
    <w:rsid w:val="008832FB"/>
    <w:rsid w:val="00883BCB"/>
    <w:rsid w:val="00883F1C"/>
    <w:rsid w:val="0088433C"/>
    <w:rsid w:val="0088582C"/>
    <w:rsid w:val="00885B76"/>
    <w:rsid w:val="00886488"/>
    <w:rsid w:val="00886512"/>
    <w:rsid w:val="00886826"/>
    <w:rsid w:val="00886910"/>
    <w:rsid w:val="00890B95"/>
    <w:rsid w:val="00890D18"/>
    <w:rsid w:val="00893B37"/>
    <w:rsid w:val="00893BE4"/>
    <w:rsid w:val="00894220"/>
    <w:rsid w:val="00894D3C"/>
    <w:rsid w:val="00895070"/>
    <w:rsid w:val="008955D0"/>
    <w:rsid w:val="008A0202"/>
    <w:rsid w:val="008A06CA"/>
    <w:rsid w:val="008A07BB"/>
    <w:rsid w:val="008A1379"/>
    <w:rsid w:val="008A20D0"/>
    <w:rsid w:val="008A28DC"/>
    <w:rsid w:val="008A2A60"/>
    <w:rsid w:val="008A3491"/>
    <w:rsid w:val="008A349F"/>
    <w:rsid w:val="008A4CFB"/>
    <w:rsid w:val="008A5510"/>
    <w:rsid w:val="008A5D64"/>
    <w:rsid w:val="008A603B"/>
    <w:rsid w:val="008A6104"/>
    <w:rsid w:val="008B0125"/>
    <w:rsid w:val="008B25C4"/>
    <w:rsid w:val="008B2C22"/>
    <w:rsid w:val="008B3FFE"/>
    <w:rsid w:val="008B4367"/>
    <w:rsid w:val="008B45BE"/>
    <w:rsid w:val="008B4D94"/>
    <w:rsid w:val="008B505B"/>
    <w:rsid w:val="008B62BE"/>
    <w:rsid w:val="008B72E8"/>
    <w:rsid w:val="008B74CF"/>
    <w:rsid w:val="008B74F6"/>
    <w:rsid w:val="008B7D18"/>
    <w:rsid w:val="008C0E97"/>
    <w:rsid w:val="008C199E"/>
    <w:rsid w:val="008C1E9D"/>
    <w:rsid w:val="008C2822"/>
    <w:rsid w:val="008C2D06"/>
    <w:rsid w:val="008C2E0B"/>
    <w:rsid w:val="008C36CE"/>
    <w:rsid w:val="008C382E"/>
    <w:rsid w:val="008C3D85"/>
    <w:rsid w:val="008C3F1E"/>
    <w:rsid w:val="008C44CC"/>
    <w:rsid w:val="008C4BE8"/>
    <w:rsid w:val="008C4DA8"/>
    <w:rsid w:val="008C6B90"/>
    <w:rsid w:val="008C7073"/>
    <w:rsid w:val="008C79CD"/>
    <w:rsid w:val="008D21FC"/>
    <w:rsid w:val="008D253B"/>
    <w:rsid w:val="008D2AB9"/>
    <w:rsid w:val="008D2FCF"/>
    <w:rsid w:val="008D4CA5"/>
    <w:rsid w:val="008D501C"/>
    <w:rsid w:val="008D507B"/>
    <w:rsid w:val="008D5093"/>
    <w:rsid w:val="008D51A4"/>
    <w:rsid w:val="008D710A"/>
    <w:rsid w:val="008D7473"/>
    <w:rsid w:val="008E0088"/>
    <w:rsid w:val="008E037B"/>
    <w:rsid w:val="008E0423"/>
    <w:rsid w:val="008E098B"/>
    <w:rsid w:val="008E14C6"/>
    <w:rsid w:val="008E1CE8"/>
    <w:rsid w:val="008E329A"/>
    <w:rsid w:val="008E368C"/>
    <w:rsid w:val="008E47B4"/>
    <w:rsid w:val="008E5622"/>
    <w:rsid w:val="008E5973"/>
    <w:rsid w:val="008E5ED8"/>
    <w:rsid w:val="008E6108"/>
    <w:rsid w:val="008E64EB"/>
    <w:rsid w:val="008E6ACE"/>
    <w:rsid w:val="008E6BCD"/>
    <w:rsid w:val="008F0889"/>
    <w:rsid w:val="008F0AA4"/>
    <w:rsid w:val="008F195A"/>
    <w:rsid w:val="008F2EA8"/>
    <w:rsid w:val="008F4ACE"/>
    <w:rsid w:val="008F5771"/>
    <w:rsid w:val="008F6A7F"/>
    <w:rsid w:val="008F715F"/>
    <w:rsid w:val="00900399"/>
    <w:rsid w:val="00901A7C"/>
    <w:rsid w:val="00902507"/>
    <w:rsid w:val="00903078"/>
    <w:rsid w:val="009039EF"/>
    <w:rsid w:val="00904163"/>
    <w:rsid w:val="0090604D"/>
    <w:rsid w:val="00906972"/>
    <w:rsid w:val="00907663"/>
    <w:rsid w:val="00907818"/>
    <w:rsid w:val="00907C54"/>
    <w:rsid w:val="009111EF"/>
    <w:rsid w:val="0091140B"/>
    <w:rsid w:val="009121B1"/>
    <w:rsid w:val="00912E8D"/>
    <w:rsid w:val="00914B57"/>
    <w:rsid w:val="009161AB"/>
    <w:rsid w:val="00916E70"/>
    <w:rsid w:val="00916F7B"/>
    <w:rsid w:val="0092025B"/>
    <w:rsid w:val="00921453"/>
    <w:rsid w:val="0092209A"/>
    <w:rsid w:val="00922BE7"/>
    <w:rsid w:val="00923177"/>
    <w:rsid w:val="00924A5D"/>
    <w:rsid w:val="00924BE3"/>
    <w:rsid w:val="009259D8"/>
    <w:rsid w:val="00925C71"/>
    <w:rsid w:val="00925D32"/>
    <w:rsid w:val="00926245"/>
    <w:rsid w:val="00926453"/>
    <w:rsid w:val="00926FD8"/>
    <w:rsid w:val="00927370"/>
    <w:rsid w:val="009277A4"/>
    <w:rsid w:val="00927C02"/>
    <w:rsid w:val="00927D89"/>
    <w:rsid w:val="00927F45"/>
    <w:rsid w:val="0093157C"/>
    <w:rsid w:val="009322C3"/>
    <w:rsid w:val="009338D6"/>
    <w:rsid w:val="00933D64"/>
    <w:rsid w:val="0093506F"/>
    <w:rsid w:val="009351A1"/>
    <w:rsid w:val="00935294"/>
    <w:rsid w:val="00935A77"/>
    <w:rsid w:val="00936216"/>
    <w:rsid w:val="00936459"/>
    <w:rsid w:val="009373D9"/>
    <w:rsid w:val="00937D1A"/>
    <w:rsid w:val="009404DC"/>
    <w:rsid w:val="0094075F"/>
    <w:rsid w:val="009415C5"/>
    <w:rsid w:val="00941743"/>
    <w:rsid w:val="0094241D"/>
    <w:rsid w:val="00942D17"/>
    <w:rsid w:val="00942EA1"/>
    <w:rsid w:val="00944753"/>
    <w:rsid w:val="00944FE1"/>
    <w:rsid w:val="00945B94"/>
    <w:rsid w:val="00945E79"/>
    <w:rsid w:val="00947599"/>
    <w:rsid w:val="00947A0A"/>
    <w:rsid w:val="00950496"/>
    <w:rsid w:val="009507F9"/>
    <w:rsid w:val="00950A78"/>
    <w:rsid w:val="0095110B"/>
    <w:rsid w:val="009511AE"/>
    <w:rsid w:val="009512DB"/>
    <w:rsid w:val="00951329"/>
    <w:rsid w:val="009515DA"/>
    <w:rsid w:val="009524D8"/>
    <w:rsid w:val="00953727"/>
    <w:rsid w:val="00953783"/>
    <w:rsid w:val="00954B45"/>
    <w:rsid w:val="00955083"/>
    <w:rsid w:val="00955231"/>
    <w:rsid w:val="00955D04"/>
    <w:rsid w:val="00956381"/>
    <w:rsid w:val="00956E9D"/>
    <w:rsid w:val="009578CD"/>
    <w:rsid w:val="00957C2F"/>
    <w:rsid w:val="00960096"/>
    <w:rsid w:val="009606C9"/>
    <w:rsid w:val="0096301C"/>
    <w:rsid w:val="0096310F"/>
    <w:rsid w:val="00963364"/>
    <w:rsid w:val="0096353E"/>
    <w:rsid w:val="009635D3"/>
    <w:rsid w:val="0096398F"/>
    <w:rsid w:val="00963B44"/>
    <w:rsid w:val="00963B47"/>
    <w:rsid w:val="00964B6A"/>
    <w:rsid w:val="00964F4E"/>
    <w:rsid w:val="0096519E"/>
    <w:rsid w:val="00970C8C"/>
    <w:rsid w:val="0097230D"/>
    <w:rsid w:val="00972ED7"/>
    <w:rsid w:val="00973594"/>
    <w:rsid w:val="00973F9F"/>
    <w:rsid w:val="00975BB2"/>
    <w:rsid w:val="009779DC"/>
    <w:rsid w:val="0098127E"/>
    <w:rsid w:val="009814BC"/>
    <w:rsid w:val="00981581"/>
    <w:rsid w:val="00981823"/>
    <w:rsid w:val="0098217A"/>
    <w:rsid w:val="009823CC"/>
    <w:rsid w:val="009832E1"/>
    <w:rsid w:val="00983788"/>
    <w:rsid w:val="00983BA5"/>
    <w:rsid w:val="00984190"/>
    <w:rsid w:val="00984212"/>
    <w:rsid w:val="009846B2"/>
    <w:rsid w:val="00984E18"/>
    <w:rsid w:val="009851A2"/>
    <w:rsid w:val="009855BF"/>
    <w:rsid w:val="00985FAB"/>
    <w:rsid w:val="0098613E"/>
    <w:rsid w:val="0098624E"/>
    <w:rsid w:val="00987504"/>
    <w:rsid w:val="0098757C"/>
    <w:rsid w:val="009876D5"/>
    <w:rsid w:val="00987763"/>
    <w:rsid w:val="0098779E"/>
    <w:rsid w:val="00987B91"/>
    <w:rsid w:val="00987E0E"/>
    <w:rsid w:val="00990D97"/>
    <w:rsid w:val="009916A6"/>
    <w:rsid w:val="00991D81"/>
    <w:rsid w:val="00992F13"/>
    <w:rsid w:val="00994628"/>
    <w:rsid w:val="009948F3"/>
    <w:rsid w:val="00994D08"/>
    <w:rsid w:val="009961DE"/>
    <w:rsid w:val="0099671F"/>
    <w:rsid w:val="00996935"/>
    <w:rsid w:val="0099709C"/>
    <w:rsid w:val="00997C92"/>
    <w:rsid w:val="00997D71"/>
    <w:rsid w:val="009A03FA"/>
    <w:rsid w:val="009A27C8"/>
    <w:rsid w:val="009A3249"/>
    <w:rsid w:val="009A3331"/>
    <w:rsid w:val="009A3A46"/>
    <w:rsid w:val="009A498A"/>
    <w:rsid w:val="009A5099"/>
    <w:rsid w:val="009A59F4"/>
    <w:rsid w:val="009A61B8"/>
    <w:rsid w:val="009A7375"/>
    <w:rsid w:val="009A7432"/>
    <w:rsid w:val="009A7F3A"/>
    <w:rsid w:val="009B042A"/>
    <w:rsid w:val="009B1C9A"/>
    <w:rsid w:val="009B242C"/>
    <w:rsid w:val="009B316D"/>
    <w:rsid w:val="009B3B5B"/>
    <w:rsid w:val="009B435B"/>
    <w:rsid w:val="009B4C8F"/>
    <w:rsid w:val="009B5021"/>
    <w:rsid w:val="009B728A"/>
    <w:rsid w:val="009B7DD0"/>
    <w:rsid w:val="009C021B"/>
    <w:rsid w:val="009C028E"/>
    <w:rsid w:val="009C037F"/>
    <w:rsid w:val="009C0601"/>
    <w:rsid w:val="009C10EA"/>
    <w:rsid w:val="009C1B1E"/>
    <w:rsid w:val="009C1BEA"/>
    <w:rsid w:val="009C1C5E"/>
    <w:rsid w:val="009C1D8C"/>
    <w:rsid w:val="009C2C57"/>
    <w:rsid w:val="009C4922"/>
    <w:rsid w:val="009C5732"/>
    <w:rsid w:val="009C5F14"/>
    <w:rsid w:val="009C7052"/>
    <w:rsid w:val="009C79C5"/>
    <w:rsid w:val="009D00B4"/>
    <w:rsid w:val="009D0C0B"/>
    <w:rsid w:val="009D0E1A"/>
    <w:rsid w:val="009D18E5"/>
    <w:rsid w:val="009D2672"/>
    <w:rsid w:val="009D2699"/>
    <w:rsid w:val="009D2B35"/>
    <w:rsid w:val="009D33B1"/>
    <w:rsid w:val="009D37FF"/>
    <w:rsid w:val="009D4EF7"/>
    <w:rsid w:val="009D4F1C"/>
    <w:rsid w:val="009D52FE"/>
    <w:rsid w:val="009D58C6"/>
    <w:rsid w:val="009D6319"/>
    <w:rsid w:val="009D69AF"/>
    <w:rsid w:val="009D70C7"/>
    <w:rsid w:val="009D71FF"/>
    <w:rsid w:val="009E15DC"/>
    <w:rsid w:val="009E1651"/>
    <w:rsid w:val="009E279A"/>
    <w:rsid w:val="009E282C"/>
    <w:rsid w:val="009E2D4B"/>
    <w:rsid w:val="009E36AE"/>
    <w:rsid w:val="009E6244"/>
    <w:rsid w:val="009E6E75"/>
    <w:rsid w:val="009E7A99"/>
    <w:rsid w:val="009E7B08"/>
    <w:rsid w:val="009F237D"/>
    <w:rsid w:val="009F27D5"/>
    <w:rsid w:val="009F3B02"/>
    <w:rsid w:val="009F3CE7"/>
    <w:rsid w:val="009F4993"/>
    <w:rsid w:val="009F57E0"/>
    <w:rsid w:val="009F5E9C"/>
    <w:rsid w:val="009F71B4"/>
    <w:rsid w:val="009F7954"/>
    <w:rsid w:val="009F7C9A"/>
    <w:rsid w:val="00A001A4"/>
    <w:rsid w:val="00A01060"/>
    <w:rsid w:val="00A01D63"/>
    <w:rsid w:val="00A0372A"/>
    <w:rsid w:val="00A03B90"/>
    <w:rsid w:val="00A03FBF"/>
    <w:rsid w:val="00A053A3"/>
    <w:rsid w:val="00A0607B"/>
    <w:rsid w:val="00A06819"/>
    <w:rsid w:val="00A06E3D"/>
    <w:rsid w:val="00A10076"/>
    <w:rsid w:val="00A101F9"/>
    <w:rsid w:val="00A10574"/>
    <w:rsid w:val="00A10731"/>
    <w:rsid w:val="00A1129E"/>
    <w:rsid w:val="00A115C4"/>
    <w:rsid w:val="00A11710"/>
    <w:rsid w:val="00A121EF"/>
    <w:rsid w:val="00A14386"/>
    <w:rsid w:val="00A16478"/>
    <w:rsid w:val="00A17C05"/>
    <w:rsid w:val="00A17C7D"/>
    <w:rsid w:val="00A20834"/>
    <w:rsid w:val="00A20B4A"/>
    <w:rsid w:val="00A21EB9"/>
    <w:rsid w:val="00A2427B"/>
    <w:rsid w:val="00A24A26"/>
    <w:rsid w:val="00A25575"/>
    <w:rsid w:val="00A256C6"/>
    <w:rsid w:val="00A26D80"/>
    <w:rsid w:val="00A272E4"/>
    <w:rsid w:val="00A27BD9"/>
    <w:rsid w:val="00A3002D"/>
    <w:rsid w:val="00A31B90"/>
    <w:rsid w:val="00A32403"/>
    <w:rsid w:val="00A324DA"/>
    <w:rsid w:val="00A326CE"/>
    <w:rsid w:val="00A32CE3"/>
    <w:rsid w:val="00A33124"/>
    <w:rsid w:val="00A3353E"/>
    <w:rsid w:val="00A33DC6"/>
    <w:rsid w:val="00A33F35"/>
    <w:rsid w:val="00A34310"/>
    <w:rsid w:val="00A34646"/>
    <w:rsid w:val="00A35FDB"/>
    <w:rsid w:val="00A366C0"/>
    <w:rsid w:val="00A36EB0"/>
    <w:rsid w:val="00A40266"/>
    <w:rsid w:val="00A40B2A"/>
    <w:rsid w:val="00A412BF"/>
    <w:rsid w:val="00A4149F"/>
    <w:rsid w:val="00A41517"/>
    <w:rsid w:val="00A4220D"/>
    <w:rsid w:val="00A43A40"/>
    <w:rsid w:val="00A43A4F"/>
    <w:rsid w:val="00A43E30"/>
    <w:rsid w:val="00A45C3F"/>
    <w:rsid w:val="00A47560"/>
    <w:rsid w:val="00A47EA0"/>
    <w:rsid w:val="00A50904"/>
    <w:rsid w:val="00A510D9"/>
    <w:rsid w:val="00A52696"/>
    <w:rsid w:val="00A5400E"/>
    <w:rsid w:val="00A56952"/>
    <w:rsid w:val="00A6003B"/>
    <w:rsid w:val="00A6038A"/>
    <w:rsid w:val="00A60402"/>
    <w:rsid w:val="00A60723"/>
    <w:rsid w:val="00A60DC0"/>
    <w:rsid w:val="00A6198D"/>
    <w:rsid w:val="00A6239C"/>
    <w:rsid w:val="00A6259B"/>
    <w:rsid w:val="00A62EB9"/>
    <w:rsid w:val="00A62EDD"/>
    <w:rsid w:val="00A65088"/>
    <w:rsid w:val="00A654C5"/>
    <w:rsid w:val="00A65B5B"/>
    <w:rsid w:val="00A660CF"/>
    <w:rsid w:val="00A6648C"/>
    <w:rsid w:val="00A666D8"/>
    <w:rsid w:val="00A6762D"/>
    <w:rsid w:val="00A70BFA"/>
    <w:rsid w:val="00A72ED3"/>
    <w:rsid w:val="00A73773"/>
    <w:rsid w:val="00A73CFC"/>
    <w:rsid w:val="00A73E37"/>
    <w:rsid w:val="00A74A52"/>
    <w:rsid w:val="00A74D15"/>
    <w:rsid w:val="00A74E9B"/>
    <w:rsid w:val="00A75DA0"/>
    <w:rsid w:val="00A761F1"/>
    <w:rsid w:val="00A76B31"/>
    <w:rsid w:val="00A76FC6"/>
    <w:rsid w:val="00A77482"/>
    <w:rsid w:val="00A77F34"/>
    <w:rsid w:val="00A80042"/>
    <w:rsid w:val="00A80667"/>
    <w:rsid w:val="00A81C7B"/>
    <w:rsid w:val="00A8219C"/>
    <w:rsid w:val="00A83CFA"/>
    <w:rsid w:val="00A83E13"/>
    <w:rsid w:val="00A8487A"/>
    <w:rsid w:val="00A85A20"/>
    <w:rsid w:val="00A87040"/>
    <w:rsid w:val="00A93102"/>
    <w:rsid w:val="00A94CEF"/>
    <w:rsid w:val="00A94DAC"/>
    <w:rsid w:val="00A94ED4"/>
    <w:rsid w:val="00A952E5"/>
    <w:rsid w:val="00A95572"/>
    <w:rsid w:val="00A96E4C"/>
    <w:rsid w:val="00A9770D"/>
    <w:rsid w:val="00A978E8"/>
    <w:rsid w:val="00A97DAD"/>
    <w:rsid w:val="00A97FFC"/>
    <w:rsid w:val="00AA08D7"/>
    <w:rsid w:val="00AA1B38"/>
    <w:rsid w:val="00AA2313"/>
    <w:rsid w:val="00AA2B30"/>
    <w:rsid w:val="00AA3BCA"/>
    <w:rsid w:val="00AA4065"/>
    <w:rsid w:val="00AA50DE"/>
    <w:rsid w:val="00AA5300"/>
    <w:rsid w:val="00AA6F81"/>
    <w:rsid w:val="00AA7241"/>
    <w:rsid w:val="00AA7A04"/>
    <w:rsid w:val="00AB0B39"/>
    <w:rsid w:val="00AB0BE2"/>
    <w:rsid w:val="00AB0FFF"/>
    <w:rsid w:val="00AB1204"/>
    <w:rsid w:val="00AB12B1"/>
    <w:rsid w:val="00AB16CE"/>
    <w:rsid w:val="00AB1CD2"/>
    <w:rsid w:val="00AB1E8C"/>
    <w:rsid w:val="00AB4A9F"/>
    <w:rsid w:val="00AB5CA4"/>
    <w:rsid w:val="00AB6B73"/>
    <w:rsid w:val="00AB6DEF"/>
    <w:rsid w:val="00AB7185"/>
    <w:rsid w:val="00AB71D0"/>
    <w:rsid w:val="00AB7AC2"/>
    <w:rsid w:val="00AC036D"/>
    <w:rsid w:val="00AC0D0D"/>
    <w:rsid w:val="00AC0FF1"/>
    <w:rsid w:val="00AC2BA5"/>
    <w:rsid w:val="00AC4608"/>
    <w:rsid w:val="00AC6CDF"/>
    <w:rsid w:val="00AC6E59"/>
    <w:rsid w:val="00AC729C"/>
    <w:rsid w:val="00AC7355"/>
    <w:rsid w:val="00AC7BC8"/>
    <w:rsid w:val="00AC7F7C"/>
    <w:rsid w:val="00AD03C7"/>
    <w:rsid w:val="00AD074E"/>
    <w:rsid w:val="00AD079B"/>
    <w:rsid w:val="00AD1001"/>
    <w:rsid w:val="00AD12F6"/>
    <w:rsid w:val="00AD1F43"/>
    <w:rsid w:val="00AD2DCD"/>
    <w:rsid w:val="00AD2E02"/>
    <w:rsid w:val="00AD2F35"/>
    <w:rsid w:val="00AD31B0"/>
    <w:rsid w:val="00AD3E35"/>
    <w:rsid w:val="00AD5271"/>
    <w:rsid w:val="00AD6795"/>
    <w:rsid w:val="00AD6A87"/>
    <w:rsid w:val="00AD72D7"/>
    <w:rsid w:val="00AD7753"/>
    <w:rsid w:val="00AE00A8"/>
    <w:rsid w:val="00AE032A"/>
    <w:rsid w:val="00AE05A7"/>
    <w:rsid w:val="00AE070C"/>
    <w:rsid w:val="00AE19B0"/>
    <w:rsid w:val="00AE2248"/>
    <w:rsid w:val="00AE232F"/>
    <w:rsid w:val="00AE2BE1"/>
    <w:rsid w:val="00AE2F11"/>
    <w:rsid w:val="00AE396E"/>
    <w:rsid w:val="00AE3C36"/>
    <w:rsid w:val="00AE549C"/>
    <w:rsid w:val="00AE5C34"/>
    <w:rsid w:val="00AE7B95"/>
    <w:rsid w:val="00AF0158"/>
    <w:rsid w:val="00AF18E4"/>
    <w:rsid w:val="00AF222E"/>
    <w:rsid w:val="00AF2413"/>
    <w:rsid w:val="00AF2BC3"/>
    <w:rsid w:val="00AF2DCC"/>
    <w:rsid w:val="00AF36B4"/>
    <w:rsid w:val="00AF3898"/>
    <w:rsid w:val="00AF38CD"/>
    <w:rsid w:val="00AF43AF"/>
    <w:rsid w:val="00AF499D"/>
    <w:rsid w:val="00AF5909"/>
    <w:rsid w:val="00AF606B"/>
    <w:rsid w:val="00AF6A8C"/>
    <w:rsid w:val="00AF7588"/>
    <w:rsid w:val="00AF7F67"/>
    <w:rsid w:val="00B009E6"/>
    <w:rsid w:val="00B00B46"/>
    <w:rsid w:val="00B01400"/>
    <w:rsid w:val="00B01C66"/>
    <w:rsid w:val="00B01DB1"/>
    <w:rsid w:val="00B0274F"/>
    <w:rsid w:val="00B02D20"/>
    <w:rsid w:val="00B034D3"/>
    <w:rsid w:val="00B03EE8"/>
    <w:rsid w:val="00B04AC2"/>
    <w:rsid w:val="00B05717"/>
    <w:rsid w:val="00B0572E"/>
    <w:rsid w:val="00B06596"/>
    <w:rsid w:val="00B0742A"/>
    <w:rsid w:val="00B11139"/>
    <w:rsid w:val="00B1160F"/>
    <w:rsid w:val="00B120BB"/>
    <w:rsid w:val="00B12700"/>
    <w:rsid w:val="00B12DF8"/>
    <w:rsid w:val="00B14B07"/>
    <w:rsid w:val="00B15703"/>
    <w:rsid w:val="00B15B35"/>
    <w:rsid w:val="00B16514"/>
    <w:rsid w:val="00B16FA5"/>
    <w:rsid w:val="00B220C2"/>
    <w:rsid w:val="00B23491"/>
    <w:rsid w:val="00B23A64"/>
    <w:rsid w:val="00B23CE4"/>
    <w:rsid w:val="00B23DFB"/>
    <w:rsid w:val="00B24E1B"/>
    <w:rsid w:val="00B250B2"/>
    <w:rsid w:val="00B256AE"/>
    <w:rsid w:val="00B26306"/>
    <w:rsid w:val="00B26A1F"/>
    <w:rsid w:val="00B26E8F"/>
    <w:rsid w:val="00B271B5"/>
    <w:rsid w:val="00B30D34"/>
    <w:rsid w:val="00B30FFF"/>
    <w:rsid w:val="00B32359"/>
    <w:rsid w:val="00B32CC4"/>
    <w:rsid w:val="00B33510"/>
    <w:rsid w:val="00B344AF"/>
    <w:rsid w:val="00B3592A"/>
    <w:rsid w:val="00B35B8C"/>
    <w:rsid w:val="00B35E95"/>
    <w:rsid w:val="00B363AC"/>
    <w:rsid w:val="00B37E85"/>
    <w:rsid w:val="00B40537"/>
    <w:rsid w:val="00B40FC9"/>
    <w:rsid w:val="00B418EA"/>
    <w:rsid w:val="00B41A32"/>
    <w:rsid w:val="00B4255F"/>
    <w:rsid w:val="00B43B3D"/>
    <w:rsid w:val="00B4470F"/>
    <w:rsid w:val="00B44ECE"/>
    <w:rsid w:val="00B44EE9"/>
    <w:rsid w:val="00B45118"/>
    <w:rsid w:val="00B4552E"/>
    <w:rsid w:val="00B45562"/>
    <w:rsid w:val="00B459D0"/>
    <w:rsid w:val="00B4677D"/>
    <w:rsid w:val="00B4697D"/>
    <w:rsid w:val="00B475B9"/>
    <w:rsid w:val="00B5111B"/>
    <w:rsid w:val="00B518C4"/>
    <w:rsid w:val="00B523B4"/>
    <w:rsid w:val="00B53179"/>
    <w:rsid w:val="00B53291"/>
    <w:rsid w:val="00B54447"/>
    <w:rsid w:val="00B554DE"/>
    <w:rsid w:val="00B5574A"/>
    <w:rsid w:val="00B5650C"/>
    <w:rsid w:val="00B5683B"/>
    <w:rsid w:val="00B56D93"/>
    <w:rsid w:val="00B56F1A"/>
    <w:rsid w:val="00B5780B"/>
    <w:rsid w:val="00B602D1"/>
    <w:rsid w:val="00B60552"/>
    <w:rsid w:val="00B60595"/>
    <w:rsid w:val="00B60DB7"/>
    <w:rsid w:val="00B61BA7"/>
    <w:rsid w:val="00B630CB"/>
    <w:rsid w:val="00B6316C"/>
    <w:rsid w:val="00B65EA4"/>
    <w:rsid w:val="00B66346"/>
    <w:rsid w:val="00B67128"/>
    <w:rsid w:val="00B679BA"/>
    <w:rsid w:val="00B70851"/>
    <w:rsid w:val="00B70E05"/>
    <w:rsid w:val="00B7193A"/>
    <w:rsid w:val="00B71B8E"/>
    <w:rsid w:val="00B74CE1"/>
    <w:rsid w:val="00B74D85"/>
    <w:rsid w:val="00B77800"/>
    <w:rsid w:val="00B8352B"/>
    <w:rsid w:val="00B83ACB"/>
    <w:rsid w:val="00B83CEA"/>
    <w:rsid w:val="00B84272"/>
    <w:rsid w:val="00B84A88"/>
    <w:rsid w:val="00B84B42"/>
    <w:rsid w:val="00B85970"/>
    <w:rsid w:val="00B865BF"/>
    <w:rsid w:val="00B9028A"/>
    <w:rsid w:val="00B902ED"/>
    <w:rsid w:val="00B9090B"/>
    <w:rsid w:val="00B90A08"/>
    <w:rsid w:val="00B912B5"/>
    <w:rsid w:val="00B92EC5"/>
    <w:rsid w:val="00B9318C"/>
    <w:rsid w:val="00B9376C"/>
    <w:rsid w:val="00B94488"/>
    <w:rsid w:val="00B94B06"/>
    <w:rsid w:val="00B94CA5"/>
    <w:rsid w:val="00B94F0F"/>
    <w:rsid w:val="00B963CC"/>
    <w:rsid w:val="00B96A47"/>
    <w:rsid w:val="00BA024F"/>
    <w:rsid w:val="00BA0A01"/>
    <w:rsid w:val="00BA0C57"/>
    <w:rsid w:val="00BA1A0A"/>
    <w:rsid w:val="00BA2147"/>
    <w:rsid w:val="00BA3010"/>
    <w:rsid w:val="00BA4582"/>
    <w:rsid w:val="00BA4EC1"/>
    <w:rsid w:val="00BA57E4"/>
    <w:rsid w:val="00BA5CD9"/>
    <w:rsid w:val="00BA61BB"/>
    <w:rsid w:val="00BB0C41"/>
    <w:rsid w:val="00BB0EFB"/>
    <w:rsid w:val="00BB156B"/>
    <w:rsid w:val="00BB1A72"/>
    <w:rsid w:val="00BB1F5A"/>
    <w:rsid w:val="00BB2137"/>
    <w:rsid w:val="00BB2A79"/>
    <w:rsid w:val="00BB2B21"/>
    <w:rsid w:val="00BB3E50"/>
    <w:rsid w:val="00BB508D"/>
    <w:rsid w:val="00BB55F9"/>
    <w:rsid w:val="00BB5B69"/>
    <w:rsid w:val="00BB621B"/>
    <w:rsid w:val="00BB64F6"/>
    <w:rsid w:val="00BB67B2"/>
    <w:rsid w:val="00BB7A16"/>
    <w:rsid w:val="00BC01F4"/>
    <w:rsid w:val="00BC13ED"/>
    <w:rsid w:val="00BC17F9"/>
    <w:rsid w:val="00BC2C4C"/>
    <w:rsid w:val="00BC30C5"/>
    <w:rsid w:val="00BC3722"/>
    <w:rsid w:val="00BC38FD"/>
    <w:rsid w:val="00BC3A9C"/>
    <w:rsid w:val="00BC479A"/>
    <w:rsid w:val="00BC4B3F"/>
    <w:rsid w:val="00BC4BFB"/>
    <w:rsid w:val="00BC5B3E"/>
    <w:rsid w:val="00BD0E6B"/>
    <w:rsid w:val="00BD1B61"/>
    <w:rsid w:val="00BD213F"/>
    <w:rsid w:val="00BD350E"/>
    <w:rsid w:val="00BD3EEC"/>
    <w:rsid w:val="00BD4303"/>
    <w:rsid w:val="00BD4B05"/>
    <w:rsid w:val="00BD4EC7"/>
    <w:rsid w:val="00BD613D"/>
    <w:rsid w:val="00BD61D4"/>
    <w:rsid w:val="00BD6A26"/>
    <w:rsid w:val="00BE0DF0"/>
    <w:rsid w:val="00BE0E86"/>
    <w:rsid w:val="00BE121E"/>
    <w:rsid w:val="00BE224E"/>
    <w:rsid w:val="00BE29C8"/>
    <w:rsid w:val="00BE2FD4"/>
    <w:rsid w:val="00BE40BE"/>
    <w:rsid w:val="00BE5143"/>
    <w:rsid w:val="00BE540A"/>
    <w:rsid w:val="00BE552B"/>
    <w:rsid w:val="00BE5FAD"/>
    <w:rsid w:val="00BE603C"/>
    <w:rsid w:val="00BE6408"/>
    <w:rsid w:val="00BE6A72"/>
    <w:rsid w:val="00BE6DD1"/>
    <w:rsid w:val="00BE7C72"/>
    <w:rsid w:val="00BF011A"/>
    <w:rsid w:val="00BF018D"/>
    <w:rsid w:val="00BF0666"/>
    <w:rsid w:val="00BF0761"/>
    <w:rsid w:val="00BF0B07"/>
    <w:rsid w:val="00BF0B46"/>
    <w:rsid w:val="00BF230E"/>
    <w:rsid w:val="00BF48E0"/>
    <w:rsid w:val="00BF52CE"/>
    <w:rsid w:val="00BF5FA1"/>
    <w:rsid w:val="00BF64AB"/>
    <w:rsid w:val="00BF709D"/>
    <w:rsid w:val="00BF7666"/>
    <w:rsid w:val="00BF771F"/>
    <w:rsid w:val="00BF7DC7"/>
    <w:rsid w:val="00C02653"/>
    <w:rsid w:val="00C03BBD"/>
    <w:rsid w:val="00C04A47"/>
    <w:rsid w:val="00C04AB5"/>
    <w:rsid w:val="00C04AF4"/>
    <w:rsid w:val="00C0528F"/>
    <w:rsid w:val="00C05341"/>
    <w:rsid w:val="00C05EF7"/>
    <w:rsid w:val="00C061C1"/>
    <w:rsid w:val="00C107F7"/>
    <w:rsid w:val="00C1102F"/>
    <w:rsid w:val="00C11A83"/>
    <w:rsid w:val="00C11C67"/>
    <w:rsid w:val="00C12137"/>
    <w:rsid w:val="00C12620"/>
    <w:rsid w:val="00C13362"/>
    <w:rsid w:val="00C1464E"/>
    <w:rsid w:val="00C14714"/>
    <w:rsid w:val="00C14D01"/>
    <w:rsid w:val="00C17E1F"/>
    <w:rsid w:val="00C202E4"/>
    <w:rsid w:val="00C20E90"/>
    <w:rsid w:val="00C21DFE"/>
    <w:rsid w:val="00C22230"/>
    <w:rsid w:val="00C22795"/>
    <w:rsid w:val="00C22D89"/>
    <w:rsid w:val="00C23E10"/>
    <w:rsid w:val="00C24988"/>
    <w:rsid w:val="00C24A42"/>
    <w:rsid w:val="00C24B91"/>
    <w:rsid w:val="00C24D4C"/>
    <w:rsid w:val="00C2504D"/>
    <w:rsid w:val="00C25E80"/>
    <w:rsid w:val="00C26645"/>
    <w:rsid w:val="00C2743A"/>
    <w:rsid w:val="00C274B7"/>
    <w:rsid w:val="00C27C31"/>
    <w:rsid w:val="00C30A81"/>
    <w:rsid w:val="00C30CB5"/>
    <w:rsid w:val="00C3120F"/>
    <w:rsid w:val="00C32166"/>
    <w:rsid w:val="00C32CCE"/>
    <w:rsid w:val="00C32D8A"/>
    <w:rsid w:val="00C33473"/>
    <w:rsid w:val="00C33ABD"/>
    <w:rsid w:val="00C33EBF"/>
    <w:rsid w:val="00C34C2C"/>
    <w:rsid w:val="00C35035"/>
    <w:rsid w:val="00C35DCF"/>
    <w:rsid w:val="00C3638B"/>
    <w:rsid w:val="00C36CB2"/>
    <w:rsid w:val="00C36D0F"/>
    <w:rsid w:val="00C4038B"/>
    <w:rsid w:val="00C4059F"/>
    <w:rsid w:val="00C40AE0"/>
    <w:rsid w:val="00C40F68"/>
    <w:rsid w:val="00C412F4"/>
    <w:rsid w:val="00C41841"/>
    <w:rsid w:val="00C41CF7"/>
    <w:rsid w:val="00C4201D"/>
    <w:rsid w:val="00C42547"/>
    <w:rsid w:val="00C435B7"/>
    <w:rsid w:val="00C44817"/>
    <w:rsid w:val="00C44B03"/>
    <w:rsid w:val="00C45576"/>
    <w:rsid w:val="00C4594C"/>
    <w:rsid w:val="00C45A89"/>
    <w:rsid w:val="00C45DEE"/>
    <w:rsid w:val="00C46050"/>
    <w:rsid w:val="00C465D7"/>
    <w:rsid w:val="00C5096A"/>
    <w:rsid w:val="00C5127D"/>
    <w:rsid w:val="00C5143C"/>
    <w:rsid w:val="00C5268D"/>
    <w:rsid w:val="00C52C70"/>
    <w:rsid w:val="00C52C7A"/>
    <w:rsid w:val="00C52DFD"/>
    <w:rsid w:val="00C5364D"/>
    <w:rsid w:val="00C53B77"/>
    <w:rsid w:val="00C542CA"/>
    <w:rsid w:val="00C54CD1"/>
    <w:rsid w:val="00C56800"/>
    <w:rsid w:val="00C56A0A"/>
    <w:rsid w:val="00C56ADD"/>
    <w:rsid w:val="00C574E2"/>
    <w:rsid w:val="00C607B2"/>
    <w:rsid w:val="00C610A0"/>
    <w:rsid w:val="00C617C9"/>
    <w:rsid w:val="00C619DC"/>
    <w:rsid w:val="00C61B3E"/>
    <w:rsid w:val="00C62EA6"/>
    <w:rsid w:val="00C62FB0"/>
    <w:rsid w:val="00C63484"/>
    <w:rsid w:val="00C64349"/>
    <w:rsid w:val="00C64621"/>
    <w:rsid w:val="00C64AE4"/>
    <w:rsid w:val="00C6509C"/>
    <w:rsid w:val="00C65A5A"/>
    <w:rsid w:val="00C65B17"/>
    <w:rsid w:val="00C65F87"/>
    <w:rsid w:val="00C65FE4"/>
    <w:rsid w:val="00C66036"/>
    <w:rsid w:val="00C6630D"/>
    <w:rsid w:val="00C6648B"/>
    <w:rsid w:val="00C665DC"/>
    <w:rsid w:val="00C668D1"/>
    <w:rsid w:val="00C67037"/>
    <w:rsid w:val="00C6726C"/>
    <w:rsid w:val="00C67958"/>
    <w:rsid w:val="00C7087C"/>
    <w:rsid w:val="00C714C5"/>
    <w:rsid w:val="00C718FC"/>
    <w:rsid w:val="00C71BB9"/>
    <w:rsid w:val="00C72595"/>
    <w:rsid w:val="00C72CD3"/>
    <w:rsid w:val="00C73151"/>
    <w:rsid w:val="00C73C7F"/>
    <w:rsid w:val="00C74E77"/>
    <w:rsid w:val="00C75B1E"/>
    <w:rsid w:val="00C764EE"/>
    <w:rsid w:val="00C76747"/>
    <w:rsid w:val="00C76F68"/>
    <w:rsid w:val="00C7715A"/>
    <w:rsid w:val="00C7717A"/>
    <w:rsid w:val="00C77719"/>
    <w:rsid w:val="00C77809"/>
    <w:rsid w:val="00C80B49"/>
    <w:rsid w:val="00C80B56"/>
    <w:rsid w:val="00C81349"/>
    <w:rsid w:val="00C8191B"/>
    <w:rsid w:val="00C833ED"/>
    <w:rsid w:val="00C836C9"/>
    <w:rsid w:val="00C83A2B"/>
    <w:rsid w:val="00C83AE3"/>
    <w:rsid w:val="00C84246"/>
    <w:rsid w:val="00C845A2"/>
    <w:rsid w:val="00C8502F"/>
    <w:rsid w:val="00C85DF7"/>
    <w:rsid w:val="00C87082"/>
    <w:rsid w:val="00C92B42"/>
    <w:rsid w:val="00C92E93"/>
    <w:rsid w:val="00C93667"/>
    <w:rsid w:val="00C9394C"/>
    <w:rsid w:val="00C93A3A"/>
    <w:rsid w:val="00C93CA5"/>
    <w:rsid w:val="00C9414D"/>
    <w:rsid w:val="00C94440"/>
    <w:rsid w:val="00C95217"/>
    <w:rsid w:val="00C962AE"/>
    <w:rsid w:val="00C969EE"/>
    <w:rsid w:val="00C96AA6"/>
    <w:rsid w:val="00C97E7B"/>
    <w:rsid w:val="00CA09D3"/>
    <w:rsid w:val="00CA0E88"/>
    <w:rsid w:val="00CA113F"/>
    <w:rsid w:val="00CA1470"/>
    <w:rsid w:val="00CA2C45"/>
    <w:rsid w:val="00CA3081"/>
    <w:rsid w:val="00CA3388"/>
    <w:rsid w:val="00CA4110"/>
    <w:rsid w:val="00CA54A8"/>
    <w:rsid w:val="00CA5928"/>
    <w:rsid w:val="00CA5B6D"/>
    <w:rsid w:val="00CA5B98"/>
    <w:rsid w:val="00CA6F24"/>
    <w:rsid w:val="00CA713B"/>
    <w:rsid w:val="00CA753B"/>
    <w:rsid w:val="00CB06B5"/>
    <w:rsid w:val="00CB0F36"/>
    <w:rsid w:val="00CB1A36"/>
    <w:rsid w:val="00CB2519"/>
    <w:rsid w:val="00CB268A"/>
    <w:rsid w:val="00CB4651"/>
    <w:rsid w:val="00CB4D0D"/>
    <w:rsid w:val="00CB5017"/>
    <w:rsid w:val="00CB63A3"/>
    <w:rsid w:val="00CB70A9"/>
    <w:rsid w:val="00CB7D4F"/>
    <w:rsid w:val="00CB7F93"/>
    <w:rsid w:val="00CC0CD8"/>
    <w:rsid w:val="00CC0EAA"/>
    <w:rsid w:val="00CC1E24"/>
    <w:rsid w:val="00CC270D"/>
    <w:rsid w:val="00CC2CF4"/>
    <w:rsid w:val="00CC32AB"/>
    <w:rsid w:val="00CC5DC7"/>
    <w:rsid w:val="00CC680D"/>
    <w:rsid w:val="00CC6E3C"/>
    <w:rsid w:val="00CD084E"/>
    <w:rsid w:val="00CD0E67"/>
    <w:rsid w:val="00CD0F5A"/>
    <w:rsid w:val="00CD1381"/>
    <w:rsid w:val="00CD1CB0"/>
    <w:rsid w:val="00CD242A"/>
    <w:rsid w:val="00CD2C0D"/>
    <w:rsid w:val="00CD3FC1"/>
    <w:rsid w:val="00CD470D"/>
    <w:rsid w:val="00CD5482"/>
    <w:rsid w:val="00CD5493"/>
    <w:rsid w:val="00CD75C4"/>
    <w:rsid w:val="00CD7C54"/>
    <w:rsid w:val="00CE0256"/>
    <w:rsid w:val="00CE11CB"/>
    <w:rsid w:val="00CE12FD"/>
    <w:rsid w:val="00CE1D6D"/>
    <w:rsid w:val="00CE247D"/>
    <w:rsid w:val="00CE2870"/>
    <w:rsid w:val="00CE31C0"/>
    <w:rsid w:val="00CE34D6"/>
    <w:rsid w:val="00CE5388"/>
    <w:rsid w:val="00CE645B"/>
    <w:rsid w:val="00CE66AC"/>
    <w:rsid w:val="00CE75B5"/>
    <w:rsid w:val="00CF0B82"/>
    <w:rsid w:val="00CF1934"/>
    <w:rsid w:val="00CF21B1"/>
    <w:rsid w:val="00CF274E"/>
    <w:rsid w:val="00CF29DC"/>
    <w:rsid w:val="00CF29FB"/>
    <w:rsid w:val="00CF2B39"/>
    <w:rsid w:val="00CF3F5A"/>
    <w:rsid w:val="00CF41CB"/>
    <w:rsid w:val="00CF4CB0"/>
    <w:rsid w:val="00CF56A3"/>
    <w:rsid w:val="00CF57AB"/>
    <w:rsid w:val="00CF6679"/>
    <w:rsid w:val="00CF7D93"/>
    <w:rsid w:val="00D0068D"/>
    <w:rsid w:val="00D00935"/>
    <w:rsid w:val="00D00BC7"/>
    <w:rsid w:val="00D011DA"/>
    <w:rsid w:val="00D01E74"/>
    <w:rsid w:val="00D02DCC"/>
    <w:rsid w:val="00D04CCB"/>
    <w:rsid w:val="00D06DFC"/>
    <w:rsid w:val="00D074BF"/>
    <w:rsid w:val="00D07F2E"/>
    <w:rsid w:val="00D1133B"/>
    <w:rsid w:val="00D11639"/>
    <w:rsid w:val="00D11A88"/>
    <w:rsid w:val="00D11B95"/>
    <w:rsid w:val="00D11CD5"/>
    <w:rsid w:val="00D123C0"/>
    <w:rsid w:val="00D13BD7"/>
    <w:rsid w:val="00D143E5"/>
    <w:rsid w:val="00D149DC"/>
    <w:rsid w:val="00D16316"/>
    <w:rsid w:val="00D16D87"/>
    <w:rsid w:val="00D17021"/>
    <w:rsid w:val="00D17077"/>
    <w:rsid w:val="00D175DA"/>
    <w:rsid w:val="00D17AB2"/>
    <w:rsid w:val="00D17C8B"/>
    <w:rsid w:val="00D17EE8"/>
    <w:rsid w:val="00D21DDD"/>
    <w:rsid w:val="00D2343A"/>
    <w:rsid w:val="00D2353C"/>
    <w:rsid w:val="00D23C54"/>
    <w:rsid w:val="00D2406F"/>
    <w:rsid w:val="00D2410C"/>
    <w:rsid w:val="00D24BBC"/>
    <w:rsid w:val="00D255F2"/>
    <w:rsid w:val="00D27276"/>
    <w:rsid w:val="00D272DC"/>
    <w:rsid w:val="00D277AC"/>
    <w:rsid w:val="00D27A7E"/>
    <w:rsid w:val="00D30BC8"/>
    <w:rsid w:val="00D30C36"/>
    <w:rsid w:val="00D30CAD"/>
    <w:rsid w:val="00D3190A"/>
    <w:rsid w:val="00D337B4"/>
    <w:rsid w:val="00D34878"/>
    <w:rsid w:val="00D354CB"/>
    <w:rsid w:val="00D35CEE"/>
    <w:rsid w:val="00D363E8"/>
    <w:rsid w:val="00D3645B"/>
    <w:rsid w:val="00D36BE4"/>
    <w:rsid w:val="00D37851"/>
    <w:rsid w:val="00D4042D"/>
    <w:rsid w:val="00D41A64"/>
    <w:rsid w:val="00D42AC5"/>
    <w:rsid w:val="00D42C48"/>
    <w:rsid w:val="00D43A9F"/>
    <w:rsid w:val="00D4407B"/>
    <w:rsid w:val="00D441B2"/>
    <w:rsid w:val="00D44B24"/>
    <w:rsid w:val="00D45E7F"/>
    <w:rsid w:val="00D50D14"/>
    <w:rsid w:val="00D51DD3"/>
    <w:rsid w:val="00D52529"/>
    <w:rsid w:val="00D52F76"/>
    <w:rsid w:val="00D536B7"/>
    <w:rsid w:val="00D538D0"/>
    <w:rsid w:val="00D53A9C"/>
    <w:rsid w:val="00D53ECE"/>
    <w:rsid w:val="00D541B7"/>
    <w:rsid w:val="00D56F26"/>
    <w:rsid w:val="00D57034"/>
    <w:rsid w:val="00D61416"/>
    <w:rsid w:val="00D62687"/>
    <w:rsid w:val="00D63268"/>
    <w:rsid w:val="00D635F4"/>
    <w:rsid w:val="00D6583B"/>
    <w:rsid w:val="00D664DA"/>
    <w:rsid w:val="00D665AE"/>
    <w:rsid w:val="00D701CE"/>
    <w:rsid w:val="00D7057D"/>
    <w:rsid w:val="00D709CB"/>
    <w:rsid w:val="00D70F8B"/>
    <w:rsid w:val="00D7271F"/>
    <w:rsid w:val="00D73098"/>
    <w:rsid w:val="00D7322B"/>
    <w:rsid w:val="00D733A6"/>
    <w:rsid w:val="00D7586E"/>
    <w:rsid w:val="00D75A35"/>
    <w:rsid w:val="00D762E5"/>
    <w:rsid w:val="00D76843"/>
    <w:rsid w:val="00D80002"/>
    <w:rsid w:val="00D80957"/>
    <w:rsid w:val="00D81ADD"/>
    <w:rsid w:val="00D8265D"/>
    <w:rsid w:val="00D826A5"/>
    <w:rsid w:val="00D83316"/>
    <w:rsid w:val="00D83BD0"/>
    <w:rsid w:val="00D85872"/>
    <w:rsid w:val="00D85EAC"/>
    <w:rsid w:val="00D85F36"/>
    <w:rsid w:val="00D86494"/>
    <w:rsid w:val="00D86A52"/>
    <w:rsid w:val="00D879CD"/>
    <w:rsid w:val="00D9049E"/>
    <w:rsid w:val="00D911FE"/>
    <w:rsid w:val="00D91577"/>
    <w:rsid w:val="00D917EB"/>
    <w:rsid w:val="00D93561"/>
    <w:rsid w:val="00D93B20"/>
    <w:rsid w:val="00D93FB1"/>
    <w:rsid w:val="00D94551"/>
    <w:rsid w:val="00D9581D"/>
    <w:rsid w:val="00D974AA"/>
    <w:rsid w:val="00D97B6D"/>
    <w:rsid w:val="00D97CDA"/>
    <w:rsid w:val="00D97E42"/>
    <w:rsid w:val="00DA0793"/>
    <w:rsid w:val="00DA13EC"/>
    <w:rsid w:val="00DA1DB5"/>
    <w:rsid w:val="00DA279B"/>
    <w:rsid w:val="00DA3753"/>
    <w:rsid w:val="00DA3C87"/>
    <w:rsid w:val="00DA3CA5"/>
    <w:rsid w:val="00DA4199"/>
    <w:rsid w:val="00DA443B"/>
    <w:rsid w:val="00DA476D"/>
    <w:rsid w:val="00DA4A0A"/>
    <w:rsid w:val="00DA4C56"/>
    <w:rsid w:val="00DA4FCD"/>
    <w:rsid w:val="00DA6650"/>
    <w:rsid w:val="00DB05D1"/>
    <w:rsid w:val="00DB2B9E"/>
    <w:rsid w:val="00DB3211"/>
    <w:rsid w:val="00DB34C6"/>
    <w:rsid w:val="00DB37DF"/>
    <w:rsid w:val="00DB3DA7"/>
    <w:rsid w:val="00DB3DCE"/>
    <w:rsid w:val="00DB3EB7"/>
    <w:rsid w:val="00DB4765"/>
    <w:rsid w:val="00DB4E7B"/>
    <w:rsid w:val="00DB71A2"/>
    <w:rsid w:val="00DB76A7"/>
    <w:rsid w:val="00DC0375"/>
    <w:rsid w:val="00DC0880"/>
    <w:rsid w:val="00DC0A0F"/>
    <w:rsid w:val="00DC33B4"/>
    <w:rsid w:val="00DC4964"/>
    <w:rsid w:val="00DC4FA9"/>
    <w:rsid w:val="00DC4FC1"/>
    <w:rsid w:val="00DC53E4"/>
    <w:rsid w:val="00DC63C1"/>
    <w:rsid w:val="00DC6979"/>
    <w:rsid w:val="00DC6E45"/>
    <w:rsid w:val="00DC71DC"/>
    <w:rsid w:val="00DC73F7"/>
    <w:rsid w:val="00DC7605"/>
    <w:rsid w:val="00DD0D4A"/>
    <w:rsid w:val="00DD122F"/>
    <w:rsid w:val="00DD1539"/>
    <w:rsid w:val="00DD2BD6"/>
    <w:rsid w:val="00DD41C1"/>
    <w:rsid w:val="00DD4474"/>
    <w:rsid w:val="00DD636F"/>
    <w:rsid w:val="00DD7899"/>
    <w:rsid w:val="00DE028B"/>
    <w:rsid w:val="00DE0634"/>
    <w:rsid w:val="00DE1730"/>
    <w:rsid w:val="00DE2FBC"/>
    <w:rsid w:val="00DE355B"/>
    <w:rsid w:val="00DE42A4"/>
    <w:rsid w:val="00DE4696"/>
    <w:rsid w:val="00DE5278"/>
    <w:rsid w:val="00DE7090"/>
    <w:rsid w:val="00DE7496"/>
    <w:rsid w:val="00DE7B85"/>
    <w:rsid w:val="00DE7F49"/>
    <w:rsid w:val="00DF0A2F"/>
    <w:rsid w:val="00DF0A75"/>
    <w:rsid w:val="00DF0E68"/>
    <w:rsid w:val="00DF1436"/>
    <w:rsid w:val="00DF144C"/>
    <w:rsid w:val="00DF1547"/>
    <w:rsid w:val="00DF2457"/>
    <w:rsid w:val="00DF2A85"/>
    <w:rsid w:val="00DF2ABE"/>
    <w:rsid w:val="00DF3B08"/>
    <w:rsid w:val="00DF3B95"/>
    <w:rsid w:val="00DF3F67"/>
    <w:rsid w:val="00DF4ABA"/>
    <w:rsid w:val="00DF55CA"/>
    <w:rsid w:val="00DF6010"/>
    <w:rsid w:val="00E0016D"/>
    <w:rsid w:val="00E006BC"/>
    <w:rsid w:val="00E00739"/>
    <w:rsid w:val="00E011FD"/>
    <w:rsid w:val="00E01C4A"/>
    <w:rsid w:val="00E01EE6"/>
    <w:rsid w:val="00E02173"/>
    <w:rsid w:val="00E02247"/>
    <w:rsid w:val="00E03D4F"/>
    <w:rsid w:val="00E03F36"/>
    <w:rsid w:val="00E04AD2"/>
    <w:rsid w:val="00E06FAD"/>
    <w:rsid w:val="00E07241"/>
    <w:rsid w:val="00E07A67"/>
    <w:rsid w:val="00E10620"/>
    <w:rsid w:val="00E10FD2"/>
    <w:rsid w:val="00E10FD7"/>
    <w:rsid w:val="00E11B5A"/>
    <w:rsid w:val="00E11FC8"/>
    <w:rsid w:val="00E12595"/>
    <w:rsid w:val="00E1341A"/>
    <w:rsid w:val="00E13955"/>
    <w:rsid w:val="00E13C8F"/>
    <w:rsid w:val="00E14081"/>
    <w:rsid w:val="00E14512"/>
    <w:rsid w:val="00E15AD5"/>
    <w:rsid w:val="00E170F6"/>
    <w:rsid w:val="00E172F2"/>
    <w:rsid w:val="00E17E2F"/>
    <w:rsid w:val="00E17EE0"/>
    <w:rsid w:val="00E2059B"/>
    <w:rsid w:val="00E213BE"/>
    <w:rsid w:val="00E22FFF"/>
    <w:rsid w:val="00E230FD"/>
    <w:rsid w:val="00E2322B"/>
    <w:rsid w:val="00E23533"/>
    <w:rsid w:val="00E235DB"/>
    <w:rsid w:val="00E23B4E"/>
    <w:rsid w:val="00E2455B"/>
    <w:rsid w:val="00E24DE8"/>
    <w:rsid w:val="00E255C8"/>
    <w:rsid w:val="00E25660"/>
    <w:rsid w:val="00E25C4A"/>
    <w:rsid w:val="00E27168"/>
    <w:rsid w:val="00E2757B"/>
    <w:rsid w:val="00E27C04"/>
    <w:rsid w:val="00E305D5"/>
    <w:rsid w:val="00E30B39"/>
    <w:rsid w:val="00E33680"/>
    <w:rsid w:val="00E33FB5"/>
    <w:rsid w:val="00E34085"/>
    <w:rsid w:val="00E3524C"/>
    <w:rsid w:val="00E3659B"/>
    <w:rsid w:val="00E37726"/>
    <w:rsid w:val="00E37C71"/>
    <w:rsid w:val="00E37F87"/>
    <w:rsid w:val="00E401F4"/>
    <w:rsid w:val="00E4098F"/>
    <w:rsid w:val="00E4148D"/>
    <w:rsid w:val="00E41631"/>
    <w:rsid w:val="00E41951"/>
    <w:rsid w:val="00E4263B"/>
    <w:rsid w:val="00E43660"/>
    <w:rsid w:val="00E44578"/>
    <w:rsid w:val="00E44BE9"/>
    <w:rsid w:val="00E4617C"/>
    <w:rsid w:val="00E461B1"/>
    <w:rsid w:val="00E47124"/>
    <w:rsid w:val="00E4784A"/>
    <w:rsid w:val="00E50557"/>
    <w:rsid w:val="00E52616"/>
    <w:rsid w:val="00E53BF9"/>
    <w:rsid w:val="00E54678"/>
    <w:rsid w:val="00E564F0"/>
    <w:rsid w:val="00E56D7C"/>
    <w:rsid w:val="00E60642"/>
    <w:rsid w:val="00E61C31"/>
    <w:rsid w:val="00E6209D"/>
    <w:rsid w:val="00E620AF"/>
    <w:rsid w:val="00E628B0"/>
    <w:rsid w:val="00E64BFB"/>
    <w:rsid w:val="00E667C0"/>
    <w:rsid w:val="00E672CC"/>
    <w:rsid w:val="00E676A3"/>
    <w:rsid w:val="00E676E9"/>
    <w:rsid w:val="00E67CBE"/>
    <w:rsid w:val="00E70A46"/>
    <w:rsid w:val="00E711C1"/>
    <w:rsid w:val="00E721CD"/>
    <w:rsid w:val="00E7270B"/>
    <w:rsid w:val="00E72DB7"/>
    <w:rsid w:val="00E733A8"/>
    <w:rsid w:val="00E733AD"/>
    <w:rsid w:val="00E7388D"/>
    <w:rsid w:val="00E739CD"/>
    <w:rsid w:val="00E74488"/>
    <w:rsid w:val="00E7467E"/>
    <w:rsid w:val="00E752B4"/>
    <w:rsid w:val="00E756F7"/>
    <w:rsid w:val="00E76E48"/>
    <w:rsid w:val="00E8028F"/>
    <w:rsid w:val="00E8279A"/>
    <w:rsid w:val="00E83CEB"/>
    <w:rsid w:val="00E84005"/>
    <w:rsid w:val="00E84760"/>
    <w:rsid w:val="00E849E6"/>
    <w:rsid w:val="00E85790"/>
    <w:rsid w:val="00E861FE"/>
    <w:rsid w:val="00E86332"/>
    <w:rsid w:val="00E8668C"/>
    <w:rsid w:val="00E86961"/>
    <w:rsid w:val="00E86EBF"/>
    <w:rsid w:val="00E90B0E"/>
    <w:rsid w:val="00E91E2A"/>
    <w:rsid w:val="00E92842"/>
    <w:rsid w:val="00E93168"/>
    <w:rsid w:val="00E936B3"/>
    <w:rsid w:val="00E94610"/>
    <w:rsid w:val="00E94FC2"/>
    <w:rsid w:val="00E969D3"/>
    <w:rsid w:val="00E96A7E"/>
    <w:rsid w:val="00E97C0B"/>
    <w:rsid w:val="00E97FBF"/>
    <w:rsid w:val="00EA04B6"/>
    <w:rsid w:val="00EA07F4"/>
    <w:rsid w:val="00EA0E2D"/>
    <w:rsid w:val="00EA0EE3"/>
    <w:rsid w:val="00EA1C2E"/>
    <w:rsid w:val="00EA1E57"/>
    <w:rsid w:val="00EA2BA8"/>
    <w:rsid w:val="00EA3413"/>
    <w:rsid w:val="00EA39DF"/>
    <w:rsid w:val="00EA512F"/>
    <w:rsid w:val="00EA518F"/>
    <w:rsid w:val="00EA56C5"/>
    <w:rsid w:val="00EA573D"/>
    <w:rsid w:val="00EA6955"/>
    <w:rsid w:val="00EA7CFC"/>
    <w:rsid w:val="00EB0716"/>
    <w:rsid w:val="00EB205B"/>
    <w:rsid w:val="00EB2E1B"/>
    <w:rsid w:val="00EB31F1"/>
    <w:rsid w:val="00EB376F"/>
    <w:rsid w:val="00EB40A7"/>
    <w:rsid w:val="00EB426E"/>
    <w:rsid w:val="00EB45EE"/>
    <w:rsid w:val="00EB48BA"/>
    <w:rsid w:val="00EB48C2"/>
    <w:rsid w:val="00EB4A93"/>
    <w:rsid w:val="00EB5959"/>
    <w:rsid w:val="00EC242D"/>
    <w:rsid w:val="00EC25F0"/>
    <w:rsid w:val="00EC2A87"/>
    <w:rsid w:val="00EC3DB0"/>
    <w:rsid w:val="00EC4992"/>
    <w:rsid w:val="00EC4C96"/>
    <w:rsid w:val="00EC5244"/>
    <w:rsid w:val="00EC52B8"/>
    <w:rsid w:val="00EC562F"/>
    <w:rsid w:val="00EC5BED"/>
    <w:rsid w:val="00EC6018"/>
    <w:rsid w:val="00EC65F1"/>
    <w:rsid w:val="00EC6CCD"/>
    <w:rsid w:val="00EC6DD4"/>
    <w:rsid w:val="00EC6F2A"/>
    <w:rsid w:val="00EC7CEA"/>
    <w:rsid w:val="00EC7F9D"/>
    <w:rsid w:val="00ED0144"/>
    <w:rsid w:val="00ED0790"/>
    <w:rsid w:val="00ED1146"/>
    <w:rsid w:val="00ED1BC1"/>
    <w:rsid w:val="00ED3654"/>
    <w:rsid w:val="00ED370D"/>
    <w:rsid w:val="00ED50EF"/>
    <w:rsid w:val="00ED5F0A"/>
    <w:rsid w:val="00EE00E4"/>
    <w:rsid w:val="00EE05ED"/>
    <w:rsid w:val="00EE0F71"/>
    <w:rsid w:val="00EE1312"/>
    <w:rsid w:val="00EE1B85"/>
    <w:rsid w:val="00EE20CE"/>
    <w:rsid w:val="00EE22AB"/>
    <w:rsid w:val="00EE3127"/>
    <w:rsid w:val="00EE359E"/>
    <w:rsid w:val="00EE3ADA"/>
    <w:rsid w:val="00EE4163"/>
    <w:rsid w:val="00EE518F"/>
    <w:rsid w:val="00EE51B5"/>
    <w:rsid w:val="00EE521F"/>
    <w:rsid w:val="00EE6A0F"/>
    <w:rsid w:val="00EE7FBD"/>
    <w:rsid w:val="00EF0567"/>
    <w:rsid w:val="00EF08F2"/>
    <w:rsid w:val="00EF154D"/>
    <w:rsid w:val="00EF1820"/>
    <w:rsid w:val="00EF1952"/>
    <w:rsid w:val="00EF3FFC"/>
    <w:rsid w:val="00EF42A7"/>
    <w:rsid w:val="00EF444D"/>
    <w:rsid w:val="00EF4856"/>
    <w:rsid w:val="00EF5609"/>
    <w:rsid w:val="00EF5E9B"/>
    <w:rsid w:val="00EF5EAA"/>
    <w:rsid w:val="00EF637D"/>
    <w:rsid w:val="00EF6613"/>
    <w:rsid w:val="00EF6941"/>
    <w:rsid w:val="00EF7330"/>
    <w:rsid w:val="00EF7C15"/>
    <w:rsid w:val="00F00A2A"/>
    <w:rsid w:val="00F01449"/>
    <w:rsid w:val="00F026FA"/>
    <w:rsid w:val="00F035D7"/>
    <w:rsid w:val="00F03ED1"/>
    <w:rsid w:val="00F049A7"/>
    <w:rsid w:val="00F0572A"/>
    <w:rsid w:val="00F05A60"/>
    <w:rsid w:val="00F06734"/>
    <w:rsid w:val="00F103FF"/>
    <w:rsid w:val="00F108D8"/>
    <w:rsid w:val="00F10CEB"/>
    <w:rsid w:val="00F117B7"/>
    <w:rsid w:val="00F128B5"/>
    <w:rsid w:val="00F128BD"/>
    <w:rsid w:val="00F12C01"/>
    <w:rsid w:val="00F13FF8"/>
    <w:rsid w:val="00F1465A"/>
    <w:rsid w:val="00F15988"/>
    <w:rsid w:val="00F16C41"/>
    <w:rsid w:val="00F17052"/>
    <w:rsid w:val="00F21483"/>
    <w:rsid w:val="00F21BFA"/>
    <w:rsid w:val="00F2269D"/>
    <w:rsid w:val="00F22CB9"/>
    <w:rsid w:val="00F239AE"/>
    <w:rsid w:val="00F23D7D"/>
    <w:rsid w:val="00F24711"/>
    <w:rsid w:val="00F24C5D"/>
    <w:rsid w:val="00F2523B"/>
    <w:rsid w:val="00F27049"/>
    <w:rsid w:val="00F27206"/>
    <w:rsid w:val="00F27988"/>
    <w:rsid w:val="00F31794"/>
    <w:rsid w:val="00F31D1D"/>
    <w:rsid w:val="00F3249C"/>
    <w:rsid w:val="00F34394"/>
    <w:rsid w:val="00F34A6D"/>
    <w:rsid w:val="00F35458"/>
    <w:rsid w:val="00F37B49"/>
    <w:rsid w:val="00F37F0C"/>
    <w:rsid w:val="00F4333D"/>
    <w:rsid w:val="00F4404C"/>
    <w:rsid w:val="00F444CF"/>
    <w:rsid w:val="00F44C00"/>
    <w:rsid w:val="00F45021"/>
    <w:rsid w:val="00F45C17"/>
    <w:rsid w:val="00F46C40"/>
    <w:rsid w:val="00F46E05"/>
    <w:rsid w:val="00F46ED8"/>
    <w:rsid w:val="00F46F5A"/>
    <w:rsid w:val="00F470EF"/>
    <w:rsid w:val="00F50043"/>
    <w:rsid w:val="00F50FCB"/>
    <w:rsid w:val="00F51969"/>
    <w:rsid w:val="00F51A83"/>
    <w:rsid w:val="00F51C64"/>
    <w:rsid w:val="00F51F0B"/>
    <w:rsid w:val="00F52857"/>
    <w:rsid w:val="00F528A8"/>
    <w:rsid w:val="00F52E0A"/>
    <w:rsid w:val="00F5316B"/>
    <w:rsid w:val="00F53D8F"/>
    <w:rsid w:val="00F54507"/>
    <w:rsid w:val="00F545E1"/>
    <w:rsid w:val="00F54C2F"/>
    <w:rsid w:val="00F5544C"/>
    <w:rsid w:val="00F55EFF"/>
    <w:rsid w:val="00F56176"/>
    <w:rsid w:val="00F56D07"/>
    <w:rsid w:val="00F61345"/>
    <w:rsid w:val="00F61C2B"/>
    <w:rsid w:val="00F61DF1"/>
    <w:rsid w:val="00F6371D"/>
    <w:rsid w:val="00F63EF1"/>
    <w:rsid w:val="00F64032"/>
    <w:rsid w:val="00F64812"/>
    <w:rsid w:val="00F64A8E"/>
    <w:rsid w:val="00F65210"/>
    <w:rsid w:val="00F65B0D"/>
    <w:rsid w:val="00F65CA1"/>
    <w:rsid w:val="00F669E1"/>
    <w:rsid w:val="00F66B2A"/>
    <w:rsid w:val="00F70104"/>
    <w:rsid w:val="00F70ADA"/>
    <w:rsid w:val="00F711A2"/>
    <w:rsid w:val="00F71FC1"/>
    <w:rsid w:val="00F73044"/>
    <w:rsid w:val="00F75020"/>
    <w:rsid w:val="00F754A4"/>
    <w:rsid w:val="00F75D99"/>
    <w:rsid w:val="00F76AB7"/>
    <w:rsid w:val="00F76D0E"/>
    <w:rsid w:val="00F7709F"/>
    <w:rsid w:val="00F77BBA"/>
    <w:rsid w:val="00F80535"/>
    <w:rsid w:val="00F81908"/>
    <w:rsid w:val="00F81AAD"/>
    <w:rsid w:val="00F81DC1"/>
    <w:rsid w:val="00F8300C"/>
    <w:rsid w:val="00F83181"/>
    <w:rsid w:val="00F833F4"/>
    <w:rsid w:val="00F83649"/>
    <w:rsid w:val="00F836AF"/>
    <w:rsid w:val="00F83787"/>
    <w:rsid w:val="00F83DFE"/>
    <w:rsid w:val="00F83F07"/>
    <w:rsid w:val="00F86DB3"/>
    <w:rsid w:val="00F87776"/>
    <w:rsid w:val="00F87DD4"/>
    <w:rsid w:val="00F90DBE"/>
    <w:rsid w:val="00F911C5"/>
    <w:rsid w:val="00F918FC"/>
    <w:rsid w:val="00F926D4"/>
    <w:rsid w:val="00F927E8"/>
    <w:rsid w:val="00F92E85"/>
    <w:rsid w:val="00F934F6"/>
    <w:rsid w:val="00F93670"/>
    <w:rsid w:val="00F93B10"/>
    <w:rsid w:val="00F93DB3"/>
    <w:rsid w:val="00F93EEF"/>
    <w:rsid w:val="00F9512B"/>
    <w:rsid w:val="00F95F61"/>
    <w:rsid w:val="00F9699B"/>
    <w:rsid w:val="00F977DE"/>
    <w:rsid w:val="00F97AD7"/>
    <w:rsid w:val="00F97CCA"/>
    <w:rsid w:val="00FA0979"/>
    <w:rsid w:val="00FA104B"/>
    <w:rsid w:val="00FA1652"/>
    <w:rsid w:val="00FA189A"/>
    <w:rsid w:val="00FA2B9B"/>
    <w:rsid w:val="00FA2F9D"/>
    <w:rsid w:val="00FA3285"/>
    <w:rsid w:val="00FA4097"/>
    <w:rsid w:val="00FA4244"/>
    <w:rsid w:val="00FA45F9"/>
    <w:rsid w:val="00FA48F0"/>
    <w:rsid w:val="00FA5838"/>
    <w:rsid w:val="00FA6262"/>
    <w:rsid w:val="00FA6379"/>
    <w:rsid w:val="00FB0841"/>
    <w:rsid w:val="00FB1260"/>
    <w:rsid w:val="00FB12F9"/>
    <w:rsid w:val="00FB14AA"/>
    <w:rsid w:val="00FB14C4"/>
    <w:rsid w:val="00FB1A93"/>
    <w:rsid w:val="00FB1AED"/>
    <w:rsid w:val="00FB1B99"/>
    <w:rsid w:val="00FB1BDC"/>
    <w:rsid w:val="00FB1DA5"/>
    <w:rsid w:val="00FB231F"/>
    <w:rsid w:val="00FB383B"/>
    <w:rsid w:val="00FB448A"/>
    <w:rsid w:val="00FB51ED"/>
    <w:rsid w:val="00FB5E81"/>
    <w:rsid w:val="00FB603F"/>
    <w:rsid w:val="00FB764A"/>
    <w:rsid w:val="00FB77D4"/>
    <w:rsid w:val="00FB77F4"/>
    <w:rsid w:val="00FB7CAC"/>
    <w:rsid w:val="00FC10DF"/>
    <w:rsid w:val="00FC1543"/>
    <w:rsid w:val="00FC15A7"/>
    <w:rsid w:val="00FC2AA6"/>
    <w:rsid w:val="00FC2ED2"/>
    <w:rsid w:val="00FC3526"/>
    <w:rsid w:val="00FC476A"/>
    <w:rsid w:val="00FC47B4"/>
    <w:rsid w:val="00FC4BBD"/>
    <w:rsid w:val="00FC4CED"/>
    <w:rsid w:val="00FC51C1"/>
    <w:rsid w:val="00FC5D26"/>
    <w:rsid w:val="00FC71B3"/>
    <w:rsid w:val="00FD02F9"/>
    <w:rsid w:val="00FD05C7"/>
    <w:rsid w:val="00FD0A35"/>
    <w:rsid w:val="00FD2934"/>
    <w:rsid w:val="00FD420D"/>
    <w:rsid w:val="00FD45AF"/>
    <w:rsid w:val="00FD4ACB"/>
    <w:rsid w:val="00FD5840"/>
    <w:rsid w:val="00FD5872"/>
    <w:rsid w:val="00FD5F1A"/>
    <w:rsid w:val="00FD66A7"/>
    <w:rsid w:val="00FD69AC"/>
    <w:rsid w:val="00FD772C"/>
    <w:rsid w:val="00FD7F57"/>
    <w:rsid w:val="00FD7FBF"/>
    <w:rsid w:val="00FE0766"/>
    <w:rsid w:val="00FE2664"/>
    <w:rsid w:val="00FE2D64"/>
    <w:rsid w:val="00FE40CB"/>
    <w:rsid w:val="00FE4AAC"/>
    <w:rsid w:val="00FE4DC4"/>
    <w:rsid w:val="00FE4E9C"/>
    <w:rsid w:val="00FE4EB3"/>
    <w:rsid w:val="00FE524F"/>
    <w:rsid w:val="00FE5DBB"/>
    <w:rsid w:val="00FE68D7"/>
    <w:rsid w:val="00FE7313"/>
    <w:rsid w:val="00FE77B1"/>
    <w:rsid w:val="00FE7E57"/>
    <w:rsid w:val="00FF0268"/>
    <w:rsid w:val="00FF0960"/>
    <w:rsid w:val="00FF1630"/>
    <w:rsid w:val="00FF2FFB"/>
    <w:rsid w:val="00FF456E"/>
    <w:rsid w:val="00FF4934"/>
    <w:rsid w:val="00FF5E96"/>
    <w:rsid w:val="00FF7407"/>
    <w:rsid w:val="00FF740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5743A"/>
  <w15:docId w15:val="{28F18FD9-AB40-4DA0-ABD6-2A58B633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F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A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82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DD"/>
  </w:style>
  <w:style w:type="paragraph" w:styleId="Footer">
    <w:name w:val="footer"/>
    <w:basedOn w:val="Normal"/>
    <w:link w:val="FooterChar"/>
    <w:uiPriority w:val="99"/>
    <w:unhideWhenUsed/>
    <w:rsid w:val="003B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DD"/>
  </w:style>
  <w:style w:type="paragraph" w:styleId="BalloonText">
    <w:name w:val="Balloon Text"/>
    <w:basedOn w:val="Normal"/>
    <w:link w:val="BalloonTextChar"/>
    <w:uiPriority w:val="99"/>
    <w:semiHidden/>
    <w:unhideWhenUsed/>
    <w:rsid w:val="003B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40A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9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3BD5"/>
  </w:style>
  <w:style w:type="paragraph" w:styleId="PlainText">
    <w:name w:val="Plain Text"/>
    <w:basedOn w:val="Normal"/>
    <w:link w:val="PlainTextChar"/>
    <w:uiPriority w:val="99"/>
    <w:semiHidden/>
    <w:unhideWhenUsed/>
    <w:rsid w:val="006628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28A3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EF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6A1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F624-7CE9-41B1-8FB5-A48717C6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Helen Exley</cp:lastModifiedBy>
  <cp:revision>83</cp:revision>
  <cp:lastPrinted>2024-04-10T18:08:00Z</cp:lastPrinted>
  <dcterms:created xsi:type="dcterms:W3CDTF">2026-03-15T16:43:00Z</dcterms:created>
  <dcterms:modified xsi:type="dcterms:W3CDTF">2026-03-16T19:32:00Z</dcterms:modified>
</cp:coreProperties>
</file>